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56" w:rsidRDefault="00B24F56" w:rsidP="00B24F56">
      <w:pPr>
        <w:spacing w:after="160" w:line="254" w:lineRule="auto"/>
        <w:rPr>
          <w:rFonts w:ascii="Calibri" w:hAnsi="Calibri" w:cs="Calibri"/>
          <w:color w:val="000000"/>
        </w:rPr>
      </w:pPr>
      <w:r>
        <w:rPr>
          <w:rFonts w:ascii="Calibri" w:hAnsi="Calibri" w:cs="Calibri"/>
          <w:b/>
          <w:bCs/>
          <w:color w:val="000000"/>
        </w:rPr>
        <w:t>Ο ΑΚΤΟ ΑΝΑΖΗΤΑ ΔΙΟΙΚΗΤΙΚΑ ΣΤΕΛΕΧΗ </w:t>
      </w:r>
    </w:p>
    <w:p w:rsidR="00B24F56" w:rsidRDefault="00B24F56" w:rsidP="00B24F56">
      <w:pPr>
        <w:spacing w:after="160" w:line="254" w:lineRule="auto"/>
        <w:rPr>
          <w:rFonts w:ascii="Calibri" w:hAnsi="Calibri" w:cs="Calibri"/>
          <w:color w:val="000000"/>
        </w:rPr>
      </w:pPr>
      <w:r>
        <w:rPr>
          <w:rFonts w:ascii="Calibri" w:hAnsi="Calibri" w:cs="Calibri"/>
          <w:color w:val="000000"/>
        </w:rPr>
        <w:t xml:space="preserve">O ΑΚΤΟ, ο μεγαλύτερος εκπαιδευτικός όμιλος Τέχνης, Design &amp; </w:t>
      </w:r>
      <w:proofErr w:type="spellStart"/>
      <w:r>
        <w:rPr>
          <w:rFonts w:ascii="Calibri" w:hAnsi="Calibri" w:cs="Calibri"/>
          <w:color w:val="000000"/>
        </w:rPr>
        <w:t>Media</w:t>
      </w:r>
      <w:proofErr w:type="spellEnd"/>
      <w:r>
        <w:rPr>
          <w:rFonts w:ascii="Calibri" w:hAnsi="Calibri" w:cs="Calibri"/>
          <w:color w:val="000000"/>
        </w:rPr>
        <w:t xml:space="preserve"> στην Ελλάδα, αναζητά διοικητικά στελέχη για το </w:t>
      </w:r>
      <w:r>
        <w:rPr>
          <w:rFonts w:ascii="Calibri" w:hAnsi="Calibri" w:cs="Calibri"/>
          <w:color w:val="000000"/>
          <w:lang w:val="en-US"/>
        </w:rPr>
        <w:t>Campus</w:t>
      </w:r>
      <w:r w:rsidRPr="00B24F56">
        <w:rPr>
          <w:rFonts w:ascii="Calibri" w:hAnsi="Calibri" w:cs="Calibri"/>
          <w:color w:val="000000"/>
        </w:rPr>
        <w:t xml:space="preserve"> </w:t>
      </w:r>
      <w:r>
        <w:rPr>
          <w:rFonts w:ascii="Calibri" w:hAnsi="Calibri" w:cs="Calibri"/>
          <w:color w:val="000000"/>
        </w:rPr>
        <w:t>της Αθήνας, με στόχο την κάλυψη των αναγκών λειτουργίας του και την διαρκή αναβάθμιση των υπηρεσιών του. Σε όλα τα στελέχη προσφέρεται ανταγωνιστικό πακέτο αποδοχών, ιδιωτική ασφάλιση, διαρκής επιμόρφωση και δυνατότητες ανέλιξης. </w:t>
      </w:r>
    </w:p>
    <w:p w:rsidR="00B24F56" w:rsidRDefault="00B24F56" w:rsidP="00B24F56">
      <w:pPr>
        <w:spacing w:after="160" w:line="254" w:lineRule="auto"/>
        <w:rPr>
          <w:rFonts w:ascii="Calibri" w:hAnsi="Calibri" w:cs="Calibri"/>
          <w:color w:val="000000"/>
        </w:rPr>
      </w:pPr>
      <w:r>
        <w:rPr>
          <w:rFonts w:ascii="Calibri" w:hAnsi="Calibri" w:cs="Calibri"/>
          <w:b/>
          <w:bCs/>
          <w:color w:val="000000"/>
        </w:rPr>
        <w:br/>
        <w:t>Διοικητικά στελέχη </w:t>
      </w:r>
    </w:p>
    <w:p w:rsidR="00B24F56" w:rsidRDefault="00B24F56" w:rsidP="00B24F56">
      <w:pPr>
        <w:spacing w:after="160" w:line="254" w:lineRule="auto"/>
        <w:rPr>
          <w:rFonts w:ascii="Calibri" w:hAnsi="Calibri" w:cs="Calibri"/>
          <w:color w:val="000000"/>
        </w:rPr>
      </w:pPr>
      <w:r>
        <w:rPr>
          <w:rFonts w:ascii="Calibri" w:hAnsi="Calibri" w:cs="Calibri"/>
          <w:color w:val="000000"/>
        </w:rPr>
        <w:t xml:space="preserve">Αφορά σε δύο στελέχη πλήρους και μόνιμης απασχόλησης για το </w:t>
      </w:r>
      <w:r>
        <w:rPr>
          <w:rFonts w:ascii="Calibri" w:hAnsi="Calibri" w:cs="Calibri"/>
          <w:color w:val="000000"/>
          <w:lang w:val="en-US"/>
        </w:rPr>
        <w:t>campus</w:t>
      </w:r>
      <w:r w:rsidRPr="00B24F56">
        <w:rPr>
          <w:rFonts w:ascii="Calibri" w:hAnsi="Calibri" w:cs="Calibri"/>
          <w:color w:val="000000"/>
        </w:rPr>
        <w:t xml:space="preserve"> </w:t>
      </w:r>
      <w:r>
        <w:rPr>
          <w:rFonts w:ascii="Calibri" w:hAnsi="Calibri" w:cs="Calibri"/>
          <w:color w:val="000000"/>
        </w:rPr>
        <w:t>της Αθήνας, με αντικείμενο την γραμματειακή και διοικητική υποστήριξη των σπουδαστών της σχολής. </w:t>
      </w:r>
    </w:p>
    <w:p w:rsidR="00B24F56" w:rsidRDefault="00B24F56" w:rsidP="00B24F56">
      <w:pPr>
        <w:spacing w:after="160" w:line="254" w:lineRule="auto"/>
        <w:rPr>
          <w:rFonts w:ascii="Calibri" w:hAnsi="Calibri" w:cs="Calibri"/>
          <w:color w:val="000000"/>
        </w:rPr>
      </w:pPr>
      <w:r>
        <w:rPr>
          <w:rFonts w:ascii="Calibri" w:hAnsi="Calibri" w:cs="Calibri"/>
          <w:color w:val="000000"/>
        </w:rPr>
        <w:t>Θα προτιμηθούν υποψήφιοι με προϋπηρεσία σε χώρους εκπαίδευσης και κατάρτισης. </w:t>
      </w:r>
    </w:p>
    <w:p w:rsidR="00B24F56" w:rsidRDefault="00B24F56" w:rsidP="00B24F56">
      <w:pPr>
        <w:spacing w:after="160" w:line="254" w:lineRule="auto"/>
        <w:rPr>
          <w:rFonts w:ascii="Calibri" w:hAnsi="Calibri" w:cs="Calibri"/>
          <w:color w:val="000000"/>
        </w:rPr>
      </w:pPr>
      <w:r>
        <w:rPr>
          <w:rFonts w:ascii="Calibri" w:hAnsi="Calibri" w:cs="Calibri"/>
          <w:b/>
          <w:bCs/>
          <w:color w:val="000000"/>
        </w:rPr>
        <w:t> </w:t>
      </w:r>
    </w:p>
    <w:p w:rsidR="00B24F56" w:rsidRDefault="00B24F56" w:rsidP="00B24F56">
      <w:pPr>
        <w:spacing w:after="160" w:line="254" w:lineRule="auto"/>
        <w:rPr>
          <w:rFonts w:ascii="Calibri" w:hAnsi="Calibri" w:cs="Calibri"/>
          <w:color w:val="000000"/>
        </w:rPr>
      </w:pPr>
      <w:r>
        <w:rPr>
          <w:rFonts w:ascii="Calibri" w:hAnsi="Calibri" w:cs="Calibri"/>
          <w:b/>
          <w:bCs/>
          <w:color w:val="000000"/>
        </w:rPr>
        <w:t>Στέλεχος Ευρωπαϊκών Προγραμμάτων  </w:t>
      </w:r>
    </w:p>
    <w:p w:rsidR="00B24F56" w:rsidRDefault="00B24F56" w:rsidP="00B24F56">
      <w:pPr>
        <w:spacing w:after="160" w:line="254" w:lineRule="auto"/>
        <w:rPr>
          <w:rFonts w:ascii="Calibri" w:hAnsi="Calibri" w:cs="Calibri"/>
          <w:color w:val="000000"/>
        </w:rPr>
      </w:pPr>
      <w:r>
        <w:rPr>
          <w:rFonts w:ascii="Calibri" w:hAnsi="Calibri" w:cs="Calibri"/>
          <w:color w:val="000000"/>
        </w:rPr>
        <w:t>Αφορά σε ένα στέλεχος υποστήριξης της μονάδας των ευρωπαϊκών προγραμμάτων της σχολής. Οι υποψήφιοι θα πρέπει να είναι τουλάχιστον απόφοιτοι ΑΕΙ/ΤΕΙ, να έχουν προϋπηρεσία στο αντικείμενο και εμπειρία στην συγγραφή προτάσεων και διαχείριση έργων γύρω από την εκπαίδευση. Θα προτιμηθεί υποψήφιος / υποψήφια με άριστη γνώση της Αγγλικής γλώσσας. </w:t>
      </w:r>
    </w:p>
    <w:p w:rsidR="00B24F56" w:rsidRDefault="00B24F56" w:rsidP="00B24F56">
      <w:pPr>
        <w:spacing w:after="160" w:line="254" w:lineRule="auto"/>
        <w:rPr>
          <w:rFonts w:ascii="Calibri" w:hAnsi="Calibri" w:cs="Calibri"/>
          <w:color w:val="000000"/>
        </w:rPr>
      </w:pPr>
      <w:r>
        <w:rPr>
          <w:rFonts w:ascii="Calibri" w:hAnsi="Calibri" w:cs="Calibri"/>
          <w:b/>
          <w:bCs/>
          <w:color w:val="000000"/>
        </w:rPr>
        <w:t> </w:t>
      </w:r>
    </w:p>
    <w:p w:rsidR="00B24F56" w:rsidRDefault="00B24F56" w:rsidP="00B24F56">
      <w:pPr>
        <w:spacing w:after="160" w:line="254" w:lineRule="auto"/>
        <w:rPr>
          <w:rFonts w:ascii="Calibri" w:hAnsi="Calibri" w:cs="Calibri"/>
          <w:color w:val="000000"/>
        </w:rPr>
      </w:pPr>
      <w:r>
        <w:rPr>
          <w:rFonts w:ascii="Calibri" w:hAnsi="Calibri" w:cs="Calibri"/>
          <w:b/>
          <w:bCs/>
          <w:color w:val="000000"/>
        </w:rPr>
        <w:t>Αποστολή βιογραφικών </w:t>
      </w:r>
    </w:p>
    <w:p w:rsidR="00B24F56" w:rsidRDefault="00B24F56" w:rsidP="00B24F56">
      <w:pPr>
        <w:spacing w:after="160" w:line="254" w:lineRule="auto"/>
        <w:rPr>
          <w:rFonts w:ascii="Calibri" w:hAnsi="Calibri" w:cs="Calibri"/>
          <w:color w:val="000000"/>
        </w:rPr>
      </w:pPr>
      <w:r>
        <w:rPr>
          <w:rFonts w:ascii="Calibri" w:hAnsi="Calibri" w:cs="Calibri"/>
          <w:color w:val="000000"/>
        </w:rPr>
        <w:t xml:space="preserve">Παρακαλούνται οι υποψήφιοι να αποστείλουν τα </w:t>
      </w:r>
      <w:r>
        <w:rPr>
          <w:rFonts w:ascii="Calibri" w:hAnsi="Calibri" w:cs="Calibri"/>
          <w:color w:val="000000"/>
          <w:u w:val="single"/>
        </w:rPr>
        <w:t>βιογραφικά τους στα ελληνικά</w:t>
      </w:r>
      <w:r>
        <w:rPr>
          <w:rFonts w:ascii="Calibri" w:hAnsi="Calibri" w:cs="Calibri"/>
          <w:color w:val="000000"/>
        </w:rPr>
        <w:t xml:space="preserve"> αποκλειστικά στη διεύθυνση ηλεκτρονικού ταχυδρομείου </w:t>
      </w:r>
      <w:hyperlink r:id="rId4" w:history="1">
        <w:r>
          <w:rPr>
            <w:rStyle w:val="-"/>
            <w:rFonts w:ascii="Calibri" w:hAnsi="Calibri" w:cs="Calibri"/>
            <w:lang w:val="en-US"/>
          </w:rPr>
          <w:t>training</w:t>
        </w:r>
        <w:r>
          <w:rPr>
            <w:rStyle w:val="-"/>
            <w:rFonts w:ascii="Calibri" w:hAnsi="Calibri" w:cs="Calibri"/>
          </w:rPr>
          <w:t>@</w:t>
        </w:r>
        <w:proofErr w:type="spellStart"/>
        <w:r>
          <w:rPr>
            <w:rStyle w:val="-"/>
            <w:rFonts w:ascii="Calibri" w:hAnsi="Calibri" w:cs="Calibri"/>
            <w:lang w:val="en-US"/>
          </w:rPr>
          <w:t>aktocollege</w:t>
        </w:r>
        <w:proofErr w:type="spellEnd"/>
        <w:r>
          <w:rPr>
            <w:rStyle w:val="-"/>
            <w:rFonts w:ascii="Calibri" w:hAnsi="Calibri" w:cs="Calibri"/>
          </w:rPr>
          <w:t>.</w:t>
        </w:r>
        <w:proofErr w:type="spellStart"/>
        <w:r>
          <w:rPr>
            <w:rStyle w:val="-"/>
            <w:rFonts w:ascii="Calibri" w:hAnsi="Calibri" w:cs="Calibri"/>
            <w:lang w:val="en-US"/>
          </w:rPr>
          <w:t>gr</w:t>
        </w:r>
        <w:proofErr w:type="spellEnd"/>
      </w:hyperlink>
      <w:r>
        <w:rPr>
          <w:rFonts w:ascii="Calibri" w:hAnsi="Calibri" w:cs="Calibri"/>
          <w:color w:val="000000"/>
        </w:rPr>
        <w:t>, δηλώνοντας τη θέση / τις θέσεις ενδιαφέροντος.  </w:t>
      </w:r>
    </w:p>
    <w:p w:rsidR="00B24F56" w:rsidRDefault="00B24F56" w:rsidP="00B24F56">
      <w:pPr>
        <w:spacing w:after="160" w:line="254" w:lineRule="auto"/>
        <w:rPr>
          <w:rFonts w:ascii="Calibri" w:hAnsi="Calibri" w:cs="Calibri"/>
          <w:color w:val="000000"/>
        </w:rPr>
      </w:pPr>
      <w:r>
        <w:rPr>
          <w:rFonts w:ascii="Calibri" w:hAnsi="Calibri" w:cs="Calibri"/>
          <w:color w:val="000000"/>
        </w:rPr>
        <w:t>Πληροφορίες δίδονται αποκλειστικά μέσω της παραπάνω διεύθυνση ηλεκτρονικού ταχυδρομείου. </w:t>
      </w:r>
    </w:p>
    <w:p w:rsidR="00B24F56" w:rsidRDefault="00B24F56" w:rsidP="00B24F56">
      <w:pPr>
        <w:spacing w:after="160" w:line="254" w:lineRule="auto"/>
        <w:rPr>
          <w:rFonts w:ascii="Calibri" w:hAnsi="Calibri" w:cs="Calibri"/>
          <w:color w:val="000000"/>
        </w:rPr>
      </w:pPr>
      <w:r>
        <w:rPr>
          <w:rFonts w:ascii="Calibri" w:hAnsi="Calibri" w:cs="Calibri"/>
          <w:color w:val="000000"/>
        </w:rPr>
        <w:t>Ο ΑΚΤΟ είναι εργοδότης ίσων ευκαιριών. </w:t>
      </w:r>
    </w:p>
    <w:p w:rsidR="00B24F56" w:rsidRDefault="00B24F56" w:rsidP="00B24F56">
      <w:pPr>
        <w:spacing w:after="160" w:line="254" w:lineRule="auto"/>
        <w:rPr>
          <w:rFonts w:ascii="Calibri" w:hAnsi="Calibri" w:cs="Calibri"/>
          <w:color w:val="000000"/>
        </w:rPr>
      </w:pPr>
      <w:r>
        <w:rPr>
          <w:rFonts w:ascii="Calibri" w:hAnsi="Calibri" w:cs="Calibri"/>
          <w:color w:val="000000"/>
        </w:rPr>
        <w:t xml:space="preserve">ΑΚΤΟ Α.Ε. | </w:t>
      </w:r>
      <w:hyperlink r:id="rId5" w:history="1">
        <w:r>
          <w:rPr>
            <w:rStyle w:val="-"/>
            <w:rFonts w:ascii="Calibri" w:hAnsi="Calibri" w:cs="Calibri"/>
            <w:lang w:val="en-US"/>
          </w:rPr>
          <w:t>www</w:t>
        </w:r>
        <w:r>
          <w:rPr>
            <w:rStyle w:val="-"/>
            <w:rFonts w:ascii="Calibri" w:hAnsi="Calibri" w:cs="Calibri"/>
          </w:rPr>
          <w:t>.</w:t>
        </w:r>
        <w:proofErr w:type="spellStart"/>
        <w:r>
          <w:rPr>
            <w:rStyle w:val="-"/>
            <w:rFonts w:ascii="Calibri" w:hAnsi="Calibri" w:cs="Calibri"/>
            <w:lang w:val="en-US"/>
          </w:rPr>
          <w:t>akto</w:t>
        </w:r>
        <w:proofErr w:type="spellEnd"/>
        <w:r>
          <w:rPr>
            <w:rStyle w:val="-"/>
            <w:rFonts w:ascii="Calibri" w:hAnsi="Calibri" w:cs="Calibri"/>
          </w:rPr>
          <w:t>.</w:t>
        </w:r>
        <w:proofErr w:type="spellStart"/>
        <w:r>
          <w:rPr>
            <w:rStyle w:val="-"/>
            <w:rFonts w:ascii="Calibri" w:hAnsi="Calibri" w:cs="Calibri"/>
            <w:lang w:val="en-US"/>
          </w:rPr>
          <w:t>gr</w:t>
        </w:r>
        <w:proofErr w:type="spellEnd"/>
      </w:hyperlink>
      <w:r w:rsidRPr="00B24F56">
        <w:rPr>
          <w:rFonts w:ascii="Calibri" w:hAnsi="Calibri" w:cs="Calibri"/>
          <w:color w:val="000000"/>
        </w:rPr>
        <w:t xml:space="preserve"> </w:t>
      </w:r>
      <w:r>
        <w:rPr>
          <w:rFonts w:ascii="Calibri" w:hAnsi="Calibri" w:cs="Calibri"/>
          <w:color w:val="000000"/>
        </w:rPr>
        <w:t> </w:t>
      </w:r>
    </w:p>
    <w:p w:rsidR="00B24F56" w:rsidRDefault="00B24F56" w:rsidP="00B24F56">
      <w:pPr>
        <w:rPr>
          <w:rFonts w:ascii="Calibri" w:eastAsia="Times New Roman" w:hAnsi="Calibri" w:cs="Calibri"/>
          <w:color w:val="000000"/>
          <w:sz w:val="24"/>
          <w:szCs w:val="24"/>
        </w:rPr>
      </w:pPr>
    </w:p>
    <w:p w:rsidR="00B24F56" w:rsidRDefault="00B24F56" w:rsidP="00B24F56">
      <w:pPr>
        <w:rPr>
          <w:rFonts w:ascii="Calibri" w:eastAsia="Times New Roman" w:hAnsi="Calibri" w:cs="Calibri"/>
          <w:color w:val="000000"/>
        </w:rPr>
      </w:pPr>
    </w:p>
    <w:p w:rsidR="00B24F56" w:rsidRDefault="00B24F56" w:rsidP="00B24F56">
      <w:pPr>
        <w:pStyle w:val="Web"/>
        <w:shd w:val="clear" w:color="auto" w:fill="FFFFFF"/>
        <w:rPr>
          <w:color w:val="000000"/>
          <w:lang w:val="en-US"/>
        </w:rPr>
      </w:pPr>
      <w:r>
        <w:rPr>
          <w:rFonts w:ascii="Calibri" w:hAnsi="Calibri" w:cs="Calibri"/>
          <w:b/>
          <w:bCs/>
          <w:noProof/>
          <w:color w:val="000000"/>
          <w:sz w:val="22"/>
          <w:szCs w:val="22"/>
          <w:bdr w:val="none" w:sz="0" w:space="0" w:color="auto" w:frame="1"/>
        </w:rPr>
        <w:drawing>
          <wp:inline distT="0" distB="0" distL="0" distR="0">
            <wp:extent cx="800100" cy="800100"/>
            <wp:effectExtent l="19050" t="0" r="0" b="0"/>
            <wp:docPr id="1" name="Εικόνα 1" descr="cid:d3974f14-86e6-4cfa-b856-91a503e3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3974f14-86e6-4cfa-b856-91a503e38425"/>
                    <pic:cNvPicPr>
                      <a:picLocks noChangeAspect="1" noChangeArrowheads="1"/>
                    </pic:cNvPicPr>
                  </pic:nvPicPr>
                  <pic:blipFill>
                    <a:blip r:embed="rId6" r:link="rId7"/>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B24F56" w:rsidRPr="00B24F56" w:rsidRDefault="00B24F56" w:rsidP="00B24F56">
      <w:pPr>
        <w:pStyle w:val="elementtoproof"/>
        <w:shd w:val="clear" w:color="auto" w:fill="FFFFFF"/>
        <w:rPr>
          <w:color w:val="000000"/>
          <w:lang w:val="en-US"/>
        </w:rPr>
      </w:pPr>
      <w:r>
        <w:rPr>
          <w:rFonts w:ascii="Calibri" w:hAnsi="Calibri" w:cs="Calibri"/>
          <w:b/>
          <w:bCs/>
          <w:color w:val="31849B"/>
          <w:sz w:val="22"/>
          <w:szCs w:val="22"/>
          <w:bdr w:val="none" w:sz="0" w:space="0" w:color="auto" w:frame="1"/>
        </w:rPr>
        <w:t>ΑΚΤΟ</w:t>
      </w:r>
      <w:r>
        <w:rPr>
          <w:rFonts w:ascii="Calibri" w:hAnsi="Calibri" w:cs="Calibri"/>
          <w:b/>
          <w:bCs/>
          <w:color w:val="31849B"/>
          <w:sz w:val="22"/>
          <w:szCs w:val="22"/>
          <w:bdr w:val="none" w:sz="0" w:space="0" w:color="auto" w:frame="1"/>
          <w:lang w:val="en-US"/>
        </w:rPr>
        <w:t> Art</w:t>
      </w:r>
      <w:r w:rsidRPr="00B24F56">
        <w:rPr>
          <w:rFonts w:ascii="Calibri" w:hAnsi="Calibri" w:cs="Calibri"/>
          <w:b/>
          <w:bCs/>
          <w:color w:val="31849B"/>
          <w:sz w:val="22"/>
          <w:szCs w:val="22"/>
          <w:bdr w:val="none" w:sz="0" w:space="0" w:color="auto" w:frame="1"/>
          <w:lang w:val="en-US"/>
        </w:rPr>
        <w:t xml:space="preserve"> &amp; </w:t>
      </w:r>
      <w:r>
        <w:rPr>
          <w:rFonts w:ascii="Calibri" w:hAnsi="Calibri" w:cs="Calibri"/>
          <w:b/>
          <w:bCs/>
          <w:color w:val="31849B"/>
          <w:sz w:val="22"/>
          <w:szCs w:val="22"/>
          <w:bdr w:val="none" w:sz="0" w:space="0" w:color="auto" w:frame="1"/>
          <w:lang w:val="en-US"/>
        </w:rPr>
        <w:t xml:space="preserve">Design </w:t>
      </w:r>
      <w:r w:rsidRPr="00B24F56">
        <w:rPr>
          <w:rFonts w:ascii="Calibri" w:hAnsi="Calibri" w:cs="Calibri"/>
          <w:color w:val="000000"/>
          <w:lang w:val="en-US"/>
        </w:rPr>
        <w:t> </w:t>
      </w:r>
    </w:p>
    <w:p w:rsidR="00B24F56" w:rsidRPr="00B24F56" w:rsidRDefault="00B24F56" w:rsidP="00B24F56">
      <w:pPr>
        <w:pStyle w:val="Web"/>
        <w:shd w:val="clear" w:color="auto" w:fill="FFFFFF"/>
        <w:rPr>
          <w:color w:val="000000"/>
          <w:lang w:val="en-US"/>
        </w:rPr>
      </w:pPr>
      <w:r>
        <w:rPr>
          <w:rFonts w:ascii="Calibri" w:hAnsi="Calibri" w:cs="Calibri"/>
          <w:color w:val="808080"/>
          <w:sz w:val="20"/>
          <w:szCs w:val="20"/>
          <w:bdr w:val="none" w:sz="0" w:space="0" w:color="auto" w:frame="1"/>
        </w:rPr>
        <w:t>Ευελπίδων</w:t>
      </w:r>
      <w:r w:rsidRPr="00B24F56">
        <w:rPr>
          <w:rFonts w:ascii="Calibri" w:hAnsi="Calibri" w:cs="Calibri"/>
          <w:color w:val="808080"/>
          <w:sz w:val="20"/>
          <w:szCs w:val="20"/>
          <w:bdr w:val="none" w:sz="0" w:space="0" w:color="auto" w:frame="1"/>
          <w:lang w:val="en-US"/>
        </w:rPr>
        <w:t xml:space="preserve"> 11</w:t>
      </w:r>
      <w:r>
        <w:rPr>
          <w:rFonts w:ascii="Calibri" w:hAnsi="Calibri" w:cs="Calibri"/>
          <w:color w:val="808080"/>
          <w:sz w:val="20"/>
          <w:szCs w:val="20"/>
          <w:bdr w:val="none" w:sz="0" w:space="0" w:color="auto" w:frame="1"/>
          <w:vertAlign w:val="superscript"/>
        </w:rPr>
        <w:t>α</w:t>
      </w:r>
      <w:r w:rsidRPr="00B24F56">
        <w:rPr>
          <w:rFonts w:ascii="Calibri" w:hAnsi="Calibri" w:cs="Calibri"/>
          <w:color w:val="808080"/>
          <w:sz w:val="20"/>
          <w:szCs w:val="20"/>
          <w:bdr w:val="none" w:sz="0" w:space="0" w:color="auto" w:frame="1"/>
          <w:lang w:val="en-US"/>
        </w:rPr>
        <w:t xml:space="preserve">, </w:t>
      </w:r>
      <w:r>
        <w:rPr>
          <w:rFonts w:ascii="Calibri" w:hAnsi="Calibri" w:cs="Calibri"/>
          <w:color w:val="808080"/>
          <w:sz w:val="20"/>
          <w:szCs w:val="20"/>
          <w:bdr w:val="none" w:sz="0" w:space="0" w:color="auto" w:frame="1"/>
        </w:rPr>
        <w:t>Αθήνα</w:t>
      </w:r>
      <w:r w:rsidRPr="00B24F56">
        <w:rPr>
          <w:rFonts w:ascii="Calibri" w:hAnsi="Calibri" w:cs="Calibri"/>
          <w:color w:val="808080"/>
          <w:sz w:val="20"/>
          <w:szCs w:val="20"/>
          <w:bdr w:val="none" w:sz="0" w:space="0" w:color="auto" w:frame="1"/>
          <w:lang w:val="en-US"/>
        </w:rPr>
        <w:t xml:space="preserve"> 113 62 | 11A </w:t>
      </w:r>
      <w:proofErr w:type="spellStart"/>
      <w:r w:rsidRPr="00B24F56">
        <w:rPr>
          <w:rFonts w:ascii="Calibri" w:hAnsi="Calibri" w:cs="Calibri"/>
          <w:color w:val="808080"/>
          <w:sz w:val="20"/>
          <w:szCs w:val="20"/>
          <w:bdr w:val="none" w:sz="0" w:space="0" w:color="auto" w:frame="1"/>
          <w:lang w:val="en-US"/>
        </w:rPr>
        <w:t>Evelpidon</w:t>
      </w:r>
      <w:proofErr w:type="spellEnd"/>
      <w:r w:rsidRPr="00B24F56">
        <w:rPr>
          <w:rFonts w:ascii="Calibri" w:hAnsi="Calibri" w:cs="Calibri"/>
          <w:color w:val="808080"/>
          <w:sz w:val="20"/>
          <w:szCs w:val="20"/>
          <w:bdr w:val="none" w:sz="0" w:space="0" w:color="auto" w:frame="1"/>
          <w:lang w:val="en-US"/>
        </w:rPr>
        <w:t xml:space="preserve"> Str., Athens GR 1132 62</w:t>
      </w:r>
      <w:r w:rsidRPr="00B24F56">
        <w:rPr>
          <w:rFonts w:ascii="Calibri" w:hAnsi="Calibri" w:cs="Calibri"/>
          <w:color w:val="000000"/>
          <w:lang w:val="en-US"/>
        </w:rPr>
        <w:t xml:space="preserve">  </w:t>
      </w:r>
    </w:p>
    <w:p w:rsidR="00B24F56" w:rsidRPr="00B24F56" w:rsidRDefault="00B24F56" w:rsidP="00B24F56">
      <w:pPr>
        <w:pStyle w:val="elementtoproof"/>
        <w:shd w:val="clear" w:color="auto" w:fill="FFFFFF"/>
        <w:rPr>
          <w:color w:val="000000"/>
          <w:lang w:val="en-US"/>
        </w:rPr>
      </w:pPr>
      <w:r w:rsidRPr="00B24F56">
        <w:rPr>
          <w:rFonts w:ascii="Calibri" w:hAnsi="Calibri" w:cs="Calibri"/>
          <w:color w:val="808080"/>
          <w:sz w:val="20"/>
          <w:szCs w:val="20"/>
          <w:bdr w:val="none" w:sz="0" w:space="0" w:color="auto" w:frame="1"/>
          <w:lang w:val="en-US"/>
        </w:rPr>
        <w:t>(+30)</w:t>
      </w:r>
      <w:r>
        <w:rPr>
          <w:rFonts w:ascii="Calibri" w:hAnsi="Calibri" w:cs="Calibri"/>
          <w:color w:val="808080"/>
          <w:sz w:val="20"/>
          <w:szCs w:val="20"/>
          <w:bdr w:val="none" w:sz="0" w:space="0" w:color="auto" w:frame="1"/>
          <w:lang w:val="en-GB"/>
        </w:rPr>
        <w:t> </w:t>
      </w:r>
      <w:r w:rsidRPr="00B24F56">
        <w:rPr>
          <w:rFonts w:ascii="Calibri" w:hAnsi="Calibri" w:cs="Calibri"/>
          <w:color w:val="808080"/>
          <w:sz w:val="20"/>
          <w:szCs w:val="20"/>
          <w:bdr w:val="none" w:sz="0" w:space="0" w:color="auto" w:frame="1"/>
          <w:lang w:val="en-US"/>
        </w:rPr>
        <w:t>210 5230130</w:t>
      </w:r>
      <w:proofErr w:type="gramStart"/>
      <w:r w:rsidRPr="00B24F56">
        <w:rPr>
          <w:rFonts w:ascii="Calibri" w:hAnsi="Calibri" w:cs="Calibri"/>
          <w:color w:val="000000"/>
          <w:lang w:val="en-US"/>
        </w:rPr>
        <w:t> </w:t>
      </w:r>
      <w:r w:rsidRPr="00B24F56">
        <w:rPr>
          <w:color w:val="000000"/>
          <w:lang w:val="en-US"/>
        </w:rPr>
        <w:t xml:space="preserve"> </w:t>
      </w:r>
      <w:r>
        <w:rPr>
          <w:rFonts w:ascii="Calibri" w:hAnsi="Calibri" w:cs="Calibri"/>
          <w:color w:val="002060"/>
          <w:sz w:val="20"/>
          <w:szCs w:val="20"/>
          <w:bdr w:val="none" w:sz="0" w:space="0" w:color="auto" w:frame="1"/>
          <w:lang w:val="en-US"/>
        </w:rPr>
        <w:t>|</w:t>
      </w:r>
      <w:proofErr w:type="gramEnd"/>
      <w:r>
        <w:rPr>
          <w:rFonts w:ascii="Calibri" w:hAnsi="Calibri" w:cs="Calibri"/>
          <w:color w:val="002060"/>
          <w:sz w:val="20"/>
          <w:szCs w:val="20"/>
          <w:bdr w:val="none" w:sz="0" w:space="0" w:color="auto" w:frame="1"/>
          <w:lang w:val="en-US"/>
        </w:rPr>
        <w:t xml:space="preserve"> </w:t>
      </w:r>
      <w:hyperlink r:id="rId8" w:history="1">
        <w:r>
          <w:rPr>
            <w:rStyle w:val="-"/>
            <w:rFonts w:ascii="Calibri" w:hAnsi="Calibri" w:cs="Calibri"/>
            <w:sz w:val="20"/>
            <w:szCs w:val="20"/>
            <w:bdr w:val="none" w:sz="0" w:space="0" w:color="auto" w:frame="1"/>
            <w:lang w:val="en-US"/>
          </w:rPr>
          <w:t>www.akto.gr</w:t>
        </w:r>
      </w:hyperlink>
      <w:r>
        <w:rPr>
          <w:rFonts w:ascii="Calibri" w:hAnsi="Calibri" w:cs="Calibri"/>
          <w:color w:val="002060"/>
          <w:sz w:val="20"/>
          <w:szCs w:val="20"/>
          <w:bdr w:val="none" w:sz="0" w:space="0" w:color="auto" w:frame="1"/>
          <w:lang w:val="en-US"/>
        </w:rPr>
        <w:t xml:space="preserve">  </w:t>
      </w:r>
    </w:p>
    <w:p w:rsidR="00B24F56" w:rsidRPr="00B24F56" w:rsidRDefault="00B24F56" w:rsidP="00B24F56">
      <w:pPr>
        <w:shd w:val="clear" w:color="auto" w:fill="FFFFFF"/>
        <w:rPr>
          <w:rFonts w:ascii="Calibri" w:eastAsia="Times New Roman" w:hAnsi="Calibri" w:cs="Calibri"/>
          <w:color w:val="000000"/>
          <w:lang w:val="en-US"/>
        </w:rPr>
      </w:pPr>
    </w:p>
    <w:p w:rsidR="00B91512" w:rsidRPr="00B24F56" w:rsidRDefault="00B24F56" w:rsidP="00B24F56">
      <w:pPr>
        <w:pStyle w:val="Web"/>
        <w:shd w:val="clear" w:color="auto" w:fill="FFFFFF"/>
        <w:rPr>
          <w:color w:val="000000"/>
          <w:lang w:val="en-US"/>
        </w:rPr>
      </w:pPr>
      <w:r>
        <w:rPr>
          <w:rFonts w:ascii="Calibri" w:hAnsi="Calibri" w:cs="Calibri"/>
          <w:color w:val="538135"/>
          <w:sz w:val="22"/>
          <w:szCs w:val="22"/>
          <w:lang w:val="en-US"/>
        </w:rPr>
        <w:t xml:space="preserve">        </w:t>
      </w:r>
    </w:p>
    <w:sectPr w:rsidR="00B91512" w:rsidRPr="00B24F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4F56"/>
    <w:rsid w:val="00B24F56"/>
    <w:rsid w:val="00B915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24F56"/>
    <w:rPr>
      <w:color w:val="0000FF"/>
      <w:u w:val="single"/>
    </w:rPr>
  </w:style>
  <w:style w:type="paragraph" w:styleId="Web">
    <w:name w:val="Normal (Web)"/>
    <w:basedOn w:val="a"/>
    <w:uiPriority w:val="99"/>
    <w:unhideWhenUsed/>
    <w:rsid w:val="00B24F56"/>
    <w:pPr>
      <w:spacing w:after="0" w:line="240" w:lineRule="auto"/>
    </w:pPr>
    <w:rPr>
      <w:rFonts w:ascii="Times New Roman" w:eastAsiaTheme="minorHAnsi" w:hAnsi="Times New Roman" w:cs="Times New Roman"/>
      <w:sz w:val="24"/>
      <w:szCs w:val="24"/>
    </w:rPr>
  </w:style>
  <w:style w:type="paragraph" w:customStyle="1" w:styleId="elementtoproof">
    <w:name w:val="elementtoproof"/>
    <w:basedOn w:val="a"/>
    <w:uiPriority w:val="99"/>
    <w:semiHidden/>
    <w:rsid w:val="00B24F56"/>
    <w:pPr>
      <w:spacing w:after="0" w:line="240" w:lineRule="auto"/>
    </w:pPr>
    <w:rPr>
      <w:rFonts w:ascii="Times New Roman" w:eastAsiaTheme="minorHAnsi" w:hAnsi="Times New Roman" w:cs="Times New Roman"/>
      <w:sz w:val="24"/>
      <w:szCs w:val="24"/>
    </w:rPr>
  </w:style>
  <w:style w:type="paragraph" w:styleId="a3">
    <w:name w:val="Balloon Text"/>
    <w:basedOn w:val="a"/>
    <w:link w:val="Char"/>
    <w:uiPriority w:val="99"/>
    <w:semiHidden/>
    <w:unhideWhenUsed/>
    <w:rsid w:val="00B24F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4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2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to.gr" TargetMode="External"/><Relationship Id="rId3" Type="http://schemas.openxmlformats.org/officeDocument/2006/relationships/webSettings" Target="webSettings.xml"/><Relationship Id="rId7" Type="http://schemas.openxmlformats.org/officeDocument/2006/relationships/image" Target="cid:d3974f14-86e6-4cfa-b856-91a503e384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kto.gr" TargetMode="External"/><Relationship Id="rId10" Type="http://schemas.openxmlformats.org/officeDocument/2006/relationships/theme" Target="theme/theme1.xml"/><Relationship Id="rId4" Type="http://schemas.openxmlformats.org/officeDocument/2006/relationships/hyperlink" Target="mailto:training@aktocollege.gr"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1408</Characters>
  <Application>Microsoft Office Word</Application>
  <DocSecurity>0</DocSecurity>
  <Lines>11</Lines>
  <Paragraphs>3</Paragraphs>
  <ScaleCrop>false</ScaleCrop>
  <Company>Grizli777</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2022-05-17T05:49:00Z</dcterms:created>
  <dcterms:modified xsi:type="dcterms:W3CDTF">2022-05-17T05:50:00Z</dcterms:modified>
</cp:coreProperties>
</file>