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7C7137" w:rsidRPr="00373737" w:rsidTr="00C20A73">
        <w:trPr>
          <w:jc w:val="center"/>
        </w:trPr>
        <w:tc>
          <w:tcPr>
            <w:tcW w:w="5024" w:type="dxa"/>
          </w:tcPr>
          <w:p w:rsidR="007C7137" w:rsidRPr="006435DA" w:rsidRDefault="007C7137" w:rsidP="00C20A73">
            <w:pPr>
              <w:rPr>
                <w:sz w:val="22"/>
                <w:szCs w:val="22"/>
              </w:rPr>
            </w:pPr>
            <w:r w:rsidRPr="006435DA">
              <w:rPr>
                <w:sz w:val="22"/>
                <w:szCs w:val="22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2pt" o:ole="">
                  <v:imagedata r:id="rId5" o:title=""/>
                </v:shape>
                <o:OLEObject Type="Embed" ProgID="MSPhotoEd.3" ShapeID="_x0000_i1025" DrawAspect="Content" ObjectID="_1566200103" r:id="rId6"/>
              </w:object>
            </w:r>
            <w:r w:rsidRPr="006435DA">
              <w:rPr>
                <w:sz w:val="22"/>
                <w:szCs w:val="22"/>
              </w:rPr>
              <w:t xml:space="preserve">       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>ΠΑΝΕΠΙΣΤΗΜΙΟ  ΠΕΛΟΠΟΝΝΗΣΟΥ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 xml:space="preserve">ΕΡΥΘΡΟΥ  ΣΤΑΥΡΟΥ  28  &amp;  ΚΑΡΥΩΤΑΚΗ 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 xml:space="preserve">Α.Φ.Μ.: 099727226  Δ.Ο.Υ.: ΤΡΙΠΟΛΗΣ  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>22100    ΤΡΙΠΟΛΗ</w:t>
            </w:r>
          </w:p>
          <w:p w:rsidR="007C7137" w:rsidRPr="006435DA" w:rsidRDefault="007C7137" w:rsidP="00C20A73">
            <w:pPr>
              <w:rPr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>ΙΣΤΟΣΕΛΙΔΑ: http://www.uop.gr</w:t>
            </w:r>
          </w:p>
        </w:tc>
        <w:tc>
          <w:tcPr>
            <w:tcW w:w="3616" w:type="dxa"/>
          </w:tcPr>
          <w:p w:rsidR="007C7137" w:rsidRPr="00373737" w:rsidRDefault="007C7137" w:rsidP="00C20A73">
            <w:pPr>
              <w:rPr>
                <w:b/>
              </w:rPr>
            </w:pPr>
          </w:p>
          <w:p w:rsidR="007C7137" w:rsidRPr="00373737" w:rsidRDefault="007C7137" w:rsidP="00C20A73">
            <w:pPr>
              <w:rPr>
                <w:b/>
              </w:rPr>
            </w:pPr>
          </w:p>
          <w:p w:rsidR="007C7137" w:rsidRPr="00373737" w:rsidRDefault="007C7137" w:rsidP="00C20A73">
            <w:pPr>
              <w:rPr>
                <w:b/>
              </w:rPr>
            </w:pPr>
          </w:p>
          <w:p w:rsidR="007C7137" w:rsidRPr="00373737" w:rsidRDefault="007C7137" w:rsidP="00C20A73">
            <w:pPr>
              <w:rPr>
                <w:b/>
              </w:rPr>
            </w:pPr>
          </w:p>
          <w:p w:rsidR="007C7137" w:rsidRPr="00373737" w:rsidRDefault="007C7137" w:rsidP="00C20A73">
            <w:pPr>
              <w:rPr>
                <w:b/>
              </w:rPr>
            </w:pPr>
          </w:p>
          <w:p w:rsidR="007C7137" w:rsidRPr="006E225B" w:rsidRDefault="007C7137" w:rsidP="00C20A7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</w:t>
            </w:r>
            <w:r w:rsidRPr="006E225B">
              <w:rPr>
                <w:b/>
                <w:sz w:val="22"/>
                <w:szCs w:val="22"/>
              </w:rPr>
              <w:t xml:space="preserve">Τρίπολη,  05-09-2017 </w:t>
            </w:r>
          </w:p>
          <w:p w:rsidR="007C7137" w:rsidRPr="00373737" w:rsidRDefault="007C7137" w:rsidP="00C20A73">
            <w:pPr>
              <w:rPr>
                <w:b/>
              </w:rPr>
            </w:pPr>
            <w:r w:rsidRPr="006E225B">
              <w:rPr>
                <w:b/>
                <w:sz w:val="22"/>
                <w:szCs w:val="22"/>
              </w:rPr>
              <w:t xml:space="preserve">             Αρ πρωτ.: </w:t>
            </w:r>
            <w:r w:rsidR="00AB77F2" w:rsidRPr="006E225B">
              <w:rPr>
                <w:b/>
                <w:sz w:val="22"/>
                <w:szCs w:val="22"/>
              </w:rPr>
              <w:t>5045</w:t>
            </w:r>
          </w:p>
        </w:tc>
      </w:tr>
      <w:tr w:rsidR="007C7137" w:rsidRPr="00373737" w:rsidTr="00C20A73">
        <w:trPr>
          <w:jc w:val="center"/>
        </w:trPr>
        <w:tc>
          <w:tcPr>
            <w:tcW w:w="5024" w:type="dxa"/>
          </w:tcPr>
          <w:p w:rsidR="007C7137" w:rsidRPr="006435DA" w:rsidRDefault="007C7137" w:rsidP="00C20A73">
            <w:pPr>
              <w:rPr>
                <w:sz w:val="22"/>
                <w:szCs w:val="22"/>
              </w:rPr>
            </w:pPr>
          </w:p>
        </w:tc>
        <w:tc>
          <w:tcPr>
            <w:tcW w:w="3616" w:type="dxa"/>
          </w:tcPr>
          <w:p w:rsidR="007C7137" w:rsidRPr="00373737" w:rsidRDefault="007C7137" w:rsidP="00C20A73">
            <w:pPr>
              <w:rPr>
                <w:b/>
                <w:bCs/>
              </w:rPr>
            </w:pPr>
          </w:p>
        </w:tc>
      </w:tr>
      <w:tr w:rsidR="007C7137" w:rsidRPr="00373737" w:rsidTr="00C20A73">
        <w:trPr>
          <w:trHeight w:val="1806"/>
          <w:jc w:val="center"/>
        </w:trPr>
        <w:tc>
          <w:tcPr>
            <w:tcW w:w="5024" w:type="dxa"/>
          </w:tcPr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 xml:space="preserve">Δ/ΝΣΗ ΟΙΚΟΝΟΜΙΚΗΣ ΔΙΑΧΕΙΡΙΣΗΣ &amp; </w:t>
            </w:r>
          </w:p>
          <w:p w:rsidR="007C7137" w:rsidRPr="006435DA" w:rsidRDefault="007C7137" w:rsidP="00C20A73">
            <w:pPr>
              <w:rPr>
                <w:b/>
                <w:bCs/>
                <w:sz w:val="22"/>
                <w:szCs w:val="22"/>
              </w:rPr>
            </w:pPr>
            <w:r w:rsidRPr="006435DA">
              <w:rPr>
                <w:b/>
                <w:bCs/>
                <w:sz w:val="22"/>
                <w:szCs w:val="22"/>
              </w:rPr>
              <w:t xml:space="preserve">ΠΡΟΓΡΑΜΜΑΤΙΣΜΟΥ ΤΜΗΜΑ ΠΡΟΜΗΘΕΙΩΝ Τηλέφωνο: 2710 / 372111, 2710/372104 Fax: 2710 / 372108 Πληροφορίες: Τσώκου Βασιλική, Κων/νος Καρβέλας </w:t>
            </w:r>
            <w:r w:rsidRPr="006435DA">
              <w:rPr>
                <w:b/>
                <w:bCs/>
                <w:sz w:val="22"/>
                <w:szCs w:val="22"/>
                <w:lang w:val="fr-FR"/>
              </w:rPr>
              <w:t xml:space="preserve">e-mail: </w:t>
            </w:r>
            <w:hyperlink r:id="rId7" w:history="1">
              <w:r w:rsidRPr="006435DA">
                <w:rPr>
                  <w:b/>
                  <w:bCs/>
                  <w:sz w:val="22"/>
                  <w:szCs w:val="22"/>
                  <w:lang w:val="fr-FR"/>
                </w:rPr>
                <w:t>vtsokou@uop.gr</w:t>
              </w:r>
            </w:hyperlink>
            <w:r w:rsidRPr="006435DA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435DA">
              <w:rPr>
                <w:b/>
                <w:bCs/>
                <w:sz w:val="22"/>
                <w:szCs w:val="22"/>
                <w:lang w:val="en-US"/>
              </w:rPr>
              <w:t>dinoskar</w:t>
            </w:r>
            <w:proofErr w:type="spellEnd"/>
            <w:r w:rsidRPr="006435DA">
              <w:rPr>
                <w:b/>
                <w:bCs/>
                <w:sz w:val="22"/>
                <w:szCs w:val="22"/>
                <w:lang w:val="fr-FR"/>
              </w:rPr>
              <w:t>@</w:t>
            </w:r>
            <w:proofErr w:type="spellStart"/>
            <w:r w:rsidRPr="006435DA">
              <w:rPr>
                <w:b/>
                <w:bCs/>
                <w:sz w:val="22"/>
                <w:szCs w:val="22"/>
                <w:lang w:val="fr-FR"/>
              </w:rPr>
              <w:t>uop.gr</w:t>
            </w:r>
            <w:proofErr w:type="spellEnd"/>
          </w:p>
          <w:p w:rsidR="007C7137" w:rsidRPr="006435DA" w:rsidRDefault="007C7137" w:rsidP="00C20A73">
            <w:pPr>
              <w:rPr>
                <w:b/>
                <w:smallCaps/>
                <w:sz w:val="22"/>
                <w:szCs w:val="22"/>
                <w:lang w:val="fr-FR"/>
              </w:rPr>
            </w:pPr>
          </w:p>
        </w:tc>
        <w:tc>
          <w:tcPr>
            <w:tcW w:w="3616" w:type="dxa"/>
          </w:tcPr>
          <w:p w:rsidR="007C7137" w:rsidRPr="00373737" w:rsidRDefault="007C7137" w:rsidP="00C20A73">
            <w:pPr>
              <w:rPr>
                <w:color w:val="FF0000"/>
                <w:lang w:val="fr-FR"/>
              </w:rPr>
            </w:pPr>
          </w:p>
          <w:p w:rsidR="007C7137" w:rsidRPr="00373737" w:rsidRDefault="007C7137" w:rsidP="00C20A73">
            <w:pPr>
              <w:rPr>
                <w:color w:val="FF0000"/>
                <w:lang w:val="fr-FR"/>
              </w:rPr>
            </w:pPr>
          </w:p>
        </w:tc>
      </w:tr>
    </w:tbl>
    <w:p w:rsidR="007C7137" w:rsidRPr="006435DA" w:rsidRDefault="007C7137" w:rsidP="006435DA">
      <w:pPr>
        <w:jc w:val="center"/>
        <w:rPr>
          <w:b/>
          <w:sz w:val="22"/>
          <w:szCs w:val="22"/>
        </w:rPr>
      </w:pPr>
      <w:r w:rsidRPr="006435DA">
        <w:rPr>
          <w:b/>
          <w:sz w:val="22"/>
          <w:szCs w:val="22"/>
        </w:rPr>
        <w:t>ΑΝΑΚΟΙΝΩΣΗ</w:t>
      </w:r>
    </w:p>
    <w:p w:rsidR="007C7137" w:rsidRPr="006435DA" w:rsidRDefault="007C7137" w:rsidP="007C7137">
      <w:pPr>
        <w:jc w:val="center"/>
        <w:rPr>
          <w:b/>
          <w:sz w:val="22"/>
          <w:szCs w:val="22"/>
        </w:rPr>
      </w:pPr>
    </w:p>
    <w:p w:rsidR="00E50217" w:rsidRPr="006435DA" w:rsidRDefault="007C7137" w:rsidP="007C7137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>Σας ενημερώνουμε ότι την</w:t>
      </w:r>
      <w:r w:rsidR="00730FEC">
        <w:rPr>
          <w:b/>
          <w:sz w:val="22"/>
          <w:szCs w:val="22"/>
        </w:rPr>
        <w:t xml:space="preserve"> Παρασκευή 08/09/2017 και ώρα 12</w:t>
      </w:r>
      <w:r w:rsidRPr="006435DA">
        <w:rPr>
          <w:b/>
          <w:sz w:val="22"/>
          <w:szCs w:val="22"/>
        </w:rPr>
        <w:t>:00</w:t>
      </w:r>
      <w:r w:rsidR="00622A45">
        <w:rPr>
          <w:sz w:val="22"/>
          <w:szCs w:val="22"/>
        </w:rPr>
        <w:t xml:space="preserve"> στα γ</w:t>
      </w:r>
      <w:r w:rsidRPr="006435DA">
        <w:rPr>
          <w:sz w:val="22"/>
          <w:szCs w:val="22"/>
        </w:rPr>
        <w:t xml:space="preserve">ραφεία της </w:t>
      </w:r>
      <w:r w:rsidR="00622A45">
        <w:rPr>
          <w:sz w:val="22"/>
          <w:szCs w:val="22"/>
        </w:rPr>
        <w:t xml:space="preserve">Διεύθυνσης </w:t>
      </w:r>
      <w:r w:rsidRPr="006435DA">
        <w:rPr>
          <w:sz w:val="22"/>
          <w:szCs w:val="22"/>
        </w:rPr>
        <w:t xml:space="preserve">Οικονομικής </w:t>
      </w:r>
      <w:r w:rsidR="00622A45">
        <w:rPr>
          <w:sz w:val="22"/>
          <w:szCs w:val="22"/>
        </w:rPr>
        <w:t xml:space="preserve">διαχείρισης και προγραμματισμού τμήμα προμηθειών </w:t>
      </w:r>
      <w:r w:rsidR="00373899">
        <w:rPr>
          <w:sz w:val="22"/>
          <w:szCs w:val="22"/>
        </w:rPr>
        <w:t xml:space="preserve">του Πανεπιστημίου </w:t>
      </w:r>
      <w:r w:rsidRPr="006435DA">
        <w:rPr>
          <w:sz w:val="22"/>
          <w:szCs w:val="22"/>
        </w:rPr>
        <w:t>Πελοποννήσου στην Τρίπολ</w:t>
      </w:r>
      <w:r w:rsidR="00373899">
        <w:rPr>
          <w:sz w:val="22"/>
          <w:szCs w:val="22"/>
        </w:rPr>
        <w:t xml:space="preserve">η (επί της οδού Ακαδημαϊκού </w:t>
      </w:r>
      <w:proofErr w:type="spellStart"/>
      <w:r w:rsidR="00373899">
        <w:rPr>
          <w:sz w:val="22"/>
          <w:szCs w:val="22"/>
        </w:rPr>
        <w:t>Βλάχου</w:t>
      </w:r>
      <w:proofErr w:type="spellEnd"/>
      <w:r w:rsidR="00730FEC">
        <w:rPr>
          <w:sz w:val="22"/>
          <w:szCs w:val="22"/>
        </w:rPr>
        <w:t xml:space="preserve"> κεντρικό κτίριο Ο.Α.Ε.</w:t>
      </w:r>
      <w:r w:rsidR="00373899">
        <w:rPr>
          <w:sz w:val="22"/>
          <w:szCs w:val="22"/>
        </w:rPr>
        <w:t>Δ.)</w:t>
      </w:r>
      <w:r w:rsidRPr="006435DA">
        <w:rPr>
          <w:sz w:val="22"/>
          <w:szCs w:val="22"/>
        </w:rPr>
        <w:t xml:space="preserve"> θα πραγματοποιηθεί δημόσια κλήρωση, βάσει </w:t>
      </w:r>
      <w:r w:rsidR="001F5127" w:rsidRPr="006435DA">
        <w:rPr>
          <w:sz w:val="22"/>
          <w:szCs w:val="22"/>
        </w:rPr>
        <w:t>:</w:t>
      </w:r>
    </w:p>
    <w:p w:rsidR="00E50217" w:rsidRPr="006435DA" w:rsidRDefault="00E50217" w:rsidP="00E50217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</w:rPr>
      </w:pPr>
      <w:r w:rsidRPr="006435DA">
        <w:rPr>
          <w:rFonts w:ascii="Times New Roman" w:hAnsi="Times New Roman" w:cs="Times New Roman"/>
        </w:rPr>
        <w:t>Τ</w:t>
      </w:r>
      <w:r w:rsidR="007C7137" w:rsidRPr="006435DA">
        <w:rPr>
          <w:rFonts w:ascii="Times New Roman" w:hAnsi="Times New Roman" w:cs="Times New Roman"/>
        </w:rPr>
        <w:t>ο</w:t>
      </w:r>
      <w:r w:rsidR="001F5127" w:rsidRPr="006435DA">
        <w:rPr>
          <w:rFonts w:ascii="Times New Roman" w:hAnsi="Times New Roman" w:cs="Times New Roman"/>
        </w:rPr>
        <w:t>υ</w:t>
      </w:r>
      <w:r w:rsidRPr="006435DA">
        <w:rPr>
          <w:rFonts w:ascii="Times New Roman" w:hAnsi="Times New Roman" w:cs="Times New Roman"/>
        </w:rPr>
        <w:t xml:space="preserve"> άρθρο</w:t>
      </w:r>
      <w:r w:rsidR="007C7137" w:rsidRPr="006435DA">
        <w:rPr>
          <w:rFonts w:ascii="Times New Roman" w:hAnsi="Times New Roman" w:cs="Times New Roman"/>
        </w:rPr>
        <w:t xml:space="preserve"> 26 του Ν.4024/2011 (ΦΕΚ226/Α΄/27-10-2011),</w:t>
      </w:r>
      <w:r w:rsidRPr="006435DA">
        <w:rPr>
          <w:rFonts w:ascii="Times New Roman" w:hAnsi="Times New Roman" w:cs="Times New Roman"/>
        </w:rPr>
        <w:t xml:space="preserve"> </w:t>
      </w:r>
    </w:p>
    <w:p w:rsidR="001F5127" w:rsidRPr="006435DA" w:rsidRDefault="00E50217" w:rsidP="001F5127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</w:rPr>
      </w:pPr>
      <w:r w:rsidRPr="006435DA">
        <w:rPr>
          <w:rFonts w:ascii="Times New Roman" w:hAnsi="Times New Roman" w:cs="Times New Roman"/>
        </w:rPr>
        <w:t>Το</w:t>
      </w:r>
      <w:r w:rsidR="001F5127" w:rsidRPr="006435DA">
        <w:rPr>
          <w:rFonts w:ascii="Times New Roman" w:hAnsi="Times New Roman" w:cs="Times New Roman"/>
        </w:rPr>
        <w:t>υ</w:t>
      </w:r>
      <w:r w:rsidRPr="006435DA">
        <w:rPr>
          <w:rFonts w:ascii="Times New Roman" w:hAnsi="Times New Roman" w:cs="Times New Roman"/>
        </w:rPr>
        <w:t xml:space="preserve"> άρθρο 221 του Ν. 4412/2016</w:t>
      </w:r>
      <w:r w:rsidR="007C7137" w:rsidRPr="006435DA">
        <w:rPr>
          <w:rFonts w:ascii="Times New Roman" w:hAnsi="Times New Roman" w:cs="Times New Roman"/>
        </w:rPr>
        <w:t xml:space="preserve"> </w:t>
      </w:r>
      <w:r w:rsidR="00193E18">
        <w:rPr>
          <w:rFonts w:ascii="Times New Roman" w:hAnsi="Times New Roman" w:cs="Times New Roman"/>
        </w:rPr>
        <w:t>(ΦΕΚ 147/Α/08-08-2016)</w:t>
      </w:r>
    </w:p>
    <w:p w:rsidR="001F5127" w:rsidRPr="006435DA" w:rsidRDefault="007C7137" w:rsidP="00E50217">
      <w:pPr>
        <w:spacing w:before="120" w:line="360" w:lineRule="auto"/>
        <w:rPr>
          <w:sz w:val="22"/>
          <w:szCs w:val="22"/>
        </w:rPr>
      </w:pPr>
      <w:r w:rsidRPr="006435DA">
        <w:rPr>
          <w:sz w:val="22"/>
          <w:szCs w:val="22"/>
        </w:rPr>
        <w:t xml:space="preserve">για την </w:t>
      </w:r>
      <w:r w:rsidR="006435DA" w:rsidRPr="006435DA">
        <w:rPr>
          <w:sz w:val="22"/>
          <w:szCs w:val="22"/>
        </w:rPr>
        <w:t>συγκρότηση των κάτωθι Επιτροπών</w:t>
      </w:r>
      <w:r w:rsidR="00E50217" w:rsidRPr="006435DA">
        <w:rPr>
          <w:sz w:val="22"/>
          <w:szCs w:val="22"/>
        </w:rPr>
        <w:t>,</w:t>
      </w:r>
    </w:p>
    <w:p w:rsidR="001F5127" w:rsidRPr="006435DA" w:rsidRDefault="001F5127" w:rsidP="001F5127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</w:rPr>
      </w:pPr>
      <w:r w:rsidRPr="006435DA">
        <w:rPr>
          <w:rFonts w:ascii="Times New Roman" w:hAnsi="Times New Roman" w:cs="Times New Roman"/>
        </w:rPr>
        <w:t>Διενέργειας και αξιολόγησης (Τακτικά &amp; Αναπληρωματικά μέλη)</w:t>
      </w:r>
    </w:p>
    <w:p w:rsidR="001F5127" w:rsidRPr="006435DA" w:rsidRDefault="009E07A8" w:rsidP="001F5127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</w:rPr>
      </w:pPr>
      <w:r w:rsidRPr="009E07A8">
        <w:rPr>
          <w:rFonts w:ascii="Times New Roman" w:hAnsi="Times New Roman"/>
        </w:rPr>
        <w:t>Αξιολόγησης ενστάσεων</w:t>
      </w:r>
      <w:r w:rsidR="001F5127" w:rsidRPr="006435DA">
        <w:rPr>
          <w:rFonts w:ascii="Times New Roman" w:hAnsi="Times New Roman" w:cs="Times New Roman"/>
        </w:rPr>
        <w:t xml:space="preserve"> (Τακτικά &amp; Αναπληρωματικά μέλη)</w:t>
      </w:r>
    </w:p>
    <w:p w:rsidR="006435DA" w:rsidRPr="006435DA" w:rsidRDefault="006435DA" w:rsidP="006435DA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 xml:space="preserve">Του συνοπτικού διαγωνισμού προμήθειας ηλεκτρονικών υπολογιστών, εξοπλισμού και </w:t>
      </w:r>
      <w:r w:rsidR="00193E18" w:rsidRPr="006435DA">
        <w:rPr>
          <w:sz w:val="22"/>
          <w:szCs w:val="22"/>
        </w:rPr>
        <w:t>περιφερε</w:t>
      </w:r>
      <w:r w:rsidR="00193E18">
        <w:rPr>
          <w:sz w:val="22"/>
          <w:szCs w:val="22"/>
        </w:rPr>
        <w:t>ι</w:t>
      </w:r>
      <w:r w:rsidR="00193E18" w:rsidRPr="006435DA">
        <w:rPr>
          <w:sz w:val="22"/>
          <w:szCs w:val="22"/>
        </w:rPr>
        <w:t>ακών</w:t>
      </w:r>
      <w:r w:rsidRPr="006435DA">
        <w:rPr>
          <w:sz w:val="22"/>
          <w:szCs w:val="22"/>
        </w:rPr>
        <w:t xml:space="preserve"> συσκευών.</w:t>
      </w:r>
    </w:p>
    <w:p w:rsidR="001F5127" w:rsidRPr="006435DA" w:rsidRDefault="006435DA" w:rsidP="006435DA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>Οι επιτροπές παρα</w:t>
      </w:r>
      <w:r w:rsidR="00193E18">
        <w:rPr>
          <w:sz w:val="22"/>
          <w:szCs w:val="22"/>
        </w:rPr>
        <w:t>λαβής καλής εκτέλεσης</w:t>
      </w:r>
      <w:r w:rsidRPr="006435DA">
        <w:rPr>
          <w:sz w:val="22"/>
          <w:szCs w:val="22"/>
        </w:rPr>
        <w:t xml:space="preserve"> του πιο πάνω διαγωνισμού θα προκύψουν κ</w:t>
      </w:r>
      <w:r w:rsidR="001F5127" w:rsidRPr="006435DA">
        <w:rPr>
          <w:sz w:val="22"/>
          <w:szCs w:val="22"/>
        </w:rPr>
        <w:t>ατόπιν νέας ανακοίνωσης σε μεταγενέστερο στάδιο (κατακύρωση διαγωνισμού)</w:t>
      </w:r>
      <w:r w:rsidRPr="006435DA">
        <w:rPr>
          <w:sz w:val="22"/>
          <w:szCs w:val="22"/>
        </w:rPr>
        <w:t>.</w:t>
      </w:r>
      <w:r w:rsidR="001F5127" w:rsidRPr="006435DA">
        <w:rPr>
          <w:sz w:val="22"/>
          <w:szCs w:val="22"/>
        </w:rPr>
        <w:t xml:space="preserve"> </w:t>
      </w:r>
    </w:p>
    <w:p w:rsidR="007C7137" w:rsidRPr="006435DA" w:rsidRDefault="00AD2DE5" w:rsidP="006435DA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 xml:space="preserve">Τα ονόματα που θα μπουν στην κληρωτίδα προέρχονται: </w:t>
      </w:r>
    </w:p>
    <w:p w:rsidR="00E50217" w:rsidRPr="006435DA" w:rsidRDefault="007C7137" w:rsidP="006435DA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 xml:space="preserve">Α) </w:t>
      </w:r>
      <w:r w:rsidR="0034196E" w:rsidRPr="006435DA">
        <w:rPr>
          <w:sz w:val="22"/>
          <w:szCs w:val="22"/>
        </w:rPr>
        <w:t>Α</w:t>
      </w:r>
      <w:r w:rsidRPr="006435DA">
        <w:rPr>
          <w:sz w:val="22"/>
          <w:szCs w:val="22"/>
        </w:rPr>
        <w:t xml:space="preserve">πό τους υπαλλήλους του Πανεπιστημίου </w:t>
      </w:r>
      <w:r w:rsidR="0034196E" w:rsidRPr="006435DA">
        <w:rPr>
          <w:sz w:val="22"/>
          <w:szCs w:val="22"/>
        </w:rPr>
        <w:t xml:space="preserve">Πελοποννήσου </w:t>
      </w:r>
      <w:r w:rsidRPr="006435DA">
        <w:rPr>
          <w:sz w:val="22"/>
          <w:szCs w:val="22"/>
        </w:rPr>
        <w:t xml:space="preserve">που έχουν </w:t>
      </w:r>
      <w:r w:rsidR="00975F83" w:rsidRPr="006435DA">
        <w:rPr>
          <w:sz w:val="22"/>
          <w:szCs w:val="22"/>
        </w:rPr>
        <w:t xml:space="preserve">εμπλακεί στην σύνταξη </w:t>
      </w:r>
      <w:r w:rsidR="0034196E" w:rsidRPr="006435DA">
        <w:rPr>
          <w:sz w:val="22"/>
          <w:szCs w:val="22"/>
        </w:rPr>
        <w:t>των</w:t>
      </w:r>
      <w:r w:rsidR="006435DA">
        <w:rPr>
          <w:sz w:val="22"/>
          <w:szCs w:val="22"/>
        </w:rPr>
        <w:t xml:space="preserve"> σχετικών </w:t>
      </w:r>
      <w:r w:rsidR="0034196E" w:rsidRPr="006435DA">
        <w:rPr>
          <w:sz w:val="22"/>
          <w:szCs w:val="22"/>
        </w:rPr>
        <w:t>τεχνικών προδιαγραφών</w:t>
      </w:r>
      <w:r w:rsidR="00E50217" w:rsidRPr="006435DA">
        <w:rPr>
          <w:sz w:val="22"/>
          <w:szCs w:val="22"/>
        </w:rPr>
        <w:t xml:space="preserve">, όπως </w:t>
      </w:r>
      <w:r w:rsidR="00193E18">
        <w:rPr>
          <w:sz w:val="22"/>
          <w:szCs w:val="22"/>
        </w:rPr>
        <w:t>αυτοί</w:t>
      </w:r>
      <w:r w:rsidR="00E50217" w:rsidRPr="006435DA">
        <w:rPr>
          <w:sz w:val="22"/>
          <w:szCs w:val="22"/>
        </w:rPr>
        <w:t xml:space="preserve"> μας εστάλησαν μέσω </w:t>
      </w:r>
      <w:r w:rsidR="00E50217" w:rsidRPr="006435DA">
        <w:rPr>
          <w:sz w:val="22"/>
          <w:szCs w:val="22"/>
          <w:lang w:val="en-US"/>
        </w:rPr>
        <w:t>email</w:t>
      </w:r>
      <w:r w:rsidR="00E50217" w:rsidRPr="006435DA">
        <w:rPr>
          <w:sz w:val="22"/>
          <w:szCs w:val="22"/>
        </w:rPr>
        <w:t xml:space="preserve"> από τις Γραμματείες των σχολών</w:t>
      </w:r>
      <w:r w:rsidR="006435DA">
        <w:rPr>
          <w:sz w:val="22"/>
          <w:szCs w:val="22"/>
        </w:rPr>
        <w:t>.</w:t>
      </w:r>
      <w:r w:rsidR="00E50217" w:rsidRPr="006435DA">
        <w:rPr>
          <w:sz w:val="22"/>
          <w:szCs w:val="22"/>
        </w:rPr>
        <w:t xml:space="preserve"> </w:t>
      </w:r>
    </w:p>
    <w:p w:rsidR="00975F83" w:rsidRPr="006435DA" w:rsidRDefault="00E50217" w:rsidP="006435DA">
      <w:pPr>
        <w:spacing w:before="120" w:line="360" w:lineRule="auto"/>
        <w:jc w:val="both"/>
        <w:rPr>
          <w:sz w:val="22"/>
          <w:szCs w:val="22"/>
        </w:rPr>
      </w:pPr>
      <w:r w:rsidRPr="006435DA">
        <w:rPr>
          <w:sz w:val="22"/>
          <w:szCs w:val="22"/>
        </w:rPr>
        <w:t xml:space="preserve"> </w:t>
      </w:r>
      <w:r w:rsidR="0034196E" w:rsidRPr="006435DA">
        <w:rPr>
          <w:sz w:val="22"/>
          <w:szCs w:val="22"/>
        </w:rPr>
        <w:t xml:space="preserve">Β) Από υπαλλήλους του Πανεπιστημίου Πελοποννήσου που έχουν συνάφεια ως προς το </w:t>
      </w:r>
      <w:r w:rsidR="00AD2DE5" w:rsidRPr="006435DA">
        <w:rPr>
          <w:sz w:val="22"/>
          <w:szCs w:val="22"/>
        </w:rPr>
        <w:t>αντικείμενο του διαγωνισμού μέσα από σχετική λίστα προσωπικού με ειδικότητα</w:t>
      </w:r>
      <w:r w:rsidR="006435DA">
        <w:rPr>
          <w:sz w:val="22"/>
          <w:szCs w:val="22"/>
        </w:rPr>
        <w:t xml:space="preserve"> Μηχανικού Υπολογιστών</w:t>
      </w:r>
      <w:r w:rsidR="00730FEC">
        <w:rPr>
          <w:sz w:val="22"/>
          <w:szCs w:val="22"/>
        </w:rPr>
        <w:t xml:space="preserve"> τ</w:t>
      </w:r>
      <w:r w:rsidR="006435DA">
        <w:rPr>
          <w:sz w:val="22"/>
          <w:szCs w:val="22"/>
        </w:rPr>
        <w:t xml:space="preserve">ης σχολής Οικονομίας Διοίκησης και Πληροφορικής του Πανεπιστημίου Πελοποννήσου. </w:t>
      </w:r>
    </w:p>
    <w:p w:rsidR="007C7137" w:rsidRPr="006435DA" w:rsidRDefault="00AD2DE5" w:rsidP="0034196E">
      <w:pPr>
        <w:spacing w:before="120" w:line="360" w:lineRule="auto"/>
        <w:rPr>
          <w:sz w:val="22"/>
          <w:szCs w:val="22"/>
        </w:rPr>
      </w:pPr>
      <w:r w:rsidRPr="006435DA">
        <w:rPr>
          <w:sz w:val="22"/>
          <w:szCs w:val="22"/>
        </w:rPr>
        <w:t xml:space="preserve"> </w:t>
      </w:r>
    </w:p>
    <w:p w:rsidR="007C7137" w:rsidRPr="006435DA" w:rsidRDefault="007C7137" w:rsidP="007C7137">
      <w:pPr>
        <w:pStyle w:val="a3"/>
        <w:jc w:val="center"/>
        <w:rPr>
          <w:rFonts w:ascii="Times New Roman" w:eastAsia="Times New Roman" w:hAnsi="Times New Roman" w:cs="Times New Roman"/>
          <w:lang w:eastAsia="el-GR"/>
        </w:rPr>
      </w:pPr>
      <w:r w:rsidRPr="006435DA">
        <w:rPr>
          <w:rFonts w:ascii="Times New Roman" w:eastAsia="Times New Roman" w:hAnsi="Times New Roman" w:cs="Times New Roman"/>
          <w:lang w:eastAsia="el-GR"/>
        </w:rPr>
        <w:t>Η  προϊσταμένη</w:t>
      </w:r>
    </w:p>
    <w:p w:rsidR="007C7137" w:rsidRPr="006435DA" w:rsidRDefault="007C7137" w:rsidP="007C7137">
      <w:pPr>
        <w:pStyle w:val="a3"/>
        <w:jc w:val="center"/>
        <w:rPr>
          <w:rFonts w:ascii="Times New Roman" w:eastAsia="Times New Roman" w:hAnsi="Times New Roman" w:cs="Times New Roman"/>
          <w:lang w:eastAsia="el-GR"/>
        </w:rPr>
      </w:pPr>
      <w:r w:rsidRPr="006435DA">
        <w:rPr>
          <w:rFonts w:ascii="Times New Roman" w:eastAsia="Times New Roman" w:hAnsi="Times New Roman" w:cs="Times New Roman"/>
          <w:lang w:eastAsia="el-GR"/>
        </w:rPr>
        <w:t>Της Διεύθυνσης Οικονομικής Διαχείρισης</w:t>
      </w:r>
    </w:p>
    <w:p w:rsidR="007C7137" w:rsidRPr="006435DA" w:rsidRDefault="007C7137" w:rsidP="007C7137">
      <w:pPr>
        <w:pStyle w:val="a3"/>
        <w:jc w:val="center"/>
        <w:rPr>
          <w:rFonts w:ascii="Times New Roman" w:eastAsia="Times New Roman" w:hAnsi="Times New Roman" w:cs="Times New Roman"/>
          <w:lang w:eastAsia="el-GR"/>
        </w:rPr>
      </w:pPr>
      <w:r w:rsidRPr="006435DA">
        <w:rPr>
          <w:rFonts w:ascii="Times New Roman" w:eastAsia="Times New Roman" w:hAnsi="Times New Roman" w:cs="Times New Roman"/>
          <w:lang w:eastAsia="el-GR"/>
        </w:rPr>
        <w:t>&amp;  Προγραμματισμού</w:t>
      </w:r>
    </w:p>
    <w:p w:rsidR="007C7137" w:rsidRPr="006435DA" w:rsidRDefault="007C7137" w:rsidP="007C7137">
      <w:pPr>
        <w:pStyle w:val="a3"/>
        <w:jc w:val="center"/>
        <w:rPr>
          <w:rFonts w:ascii="Times New Roman" w:eastAsia="Times New Roman" w:hAnsi="Times New Roman" w:cs="Times New Roman"/>
          <w:lang w:eastAsia="el-GR"/>
        </w:rPr>
      </w:pPr>
    </w:p>
    <w:p w:rsidR="007C7137" w:rsidRPr="006435DA" w:rsidRDefault="007C7137" w:rsidP="007C713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6435DA">
        <w:rPr>
          <w:rFonts w:ascii="Times New Roman" w:eastAsia="Times New Roman" w:hAnsi="Times New Roman" w:cs="Times New Roman"/>
          <w:lang w:eastAsia="el-GR"/>
        </w:rPr>
        <w:t>Τσετσώνη</w:t>
      </w:r>
      <w:proofErr w:type="spellEnd"/>
      <w:r w:rsidRPr="006435DA">
        <w:rPr>
          <w:rFonts w:ascii="Times New Roman" w:eastAsia="Times New Roman" w:hAnsi="Times New Roman" w:cs="Times New Roman"/>
          <w:lang w:eastAsia="el-GR"/>
        </w:rPr>
        <w:t xml:space="preserve">  Παρασκευή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C44"/>
    <w:multiLevelType w:val="hybridMultilevel"/>
    <w:tmpl w:val="9B14C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B61"/>
    <w:multiLevelType w:val="hybridMultilevel"/>
    <w:tmpl w:val="1FF4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7137"/>
    <w:rsid w:val="00193E18"/>
    <w:rsid w:val="001F5127"/>
    <w:rsid w:val="0034196E"/>
    <w:rsid w:val="00373899"/>
    <w:rsid w:val="00492CE2"/>
    <w:rsid w:val="00622A45"/>
    <w:rsid w:val="006435DA"/>
    <w:rsid w:val="006E225B"/>
    <w:rsid w:val="00730FEC"/>
    <w:rsid w:val="007B397F"/>
    <w:rsid w:val="007C7137"/>
    <w:rsid w:val="00975F83"/>
    <w:rsid w:val="009E07A8"/>
    <w:rsid w:val="00A0302A"/>
    <w:rsid w:val="00A87190"/>
    <w:rsid w:val="00AB77F2"/>
    <w:rsid w:val="00AD2DE5"/>
    <w:rsid w:val="00BA572B"/>
    <w:rsid w:val="00E5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7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7C7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C7137"/>
    <w:rPr>
      <w:rFonts w:ascii="Arial" w:hAnsi="Arial" w:cs="Arial"/>
      <w:b/>
      <w:bCs/>
      <w:i/>
      <w:iCs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7C7137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2017-09-06T06:32:00Z</cp:lastPrinted>
  <dcterms:created xsi:type="dcterms:W3CDTF">2017-09-05T11:10:00Z</dcterms:created>
  <dcterms:modified xsi:type="dcterms:W3CDTF">2017-09-06T07:48:00Z</dcterms:modified>
</cp:coreProperties>
</file>