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21"/>
        <w:tblW w:w="9350" w:type="dxa"/>
        <w:tblLayout w:type="fixed"/>
        <w:tblLook w:val="01E0"/>
      </w:tblPr>
      <w:tblGrid>
        <w:gridCol w:w="561"/>
        <w:gridCol w:w="1140"/>
        <w:gridCol w:w="7649"/>
      </w:tblGrid>
      <w:tr w:rsidR="0095215B" w:rsidRPr="009703E4">
        <w:trPr>
          <w:trHeight w:val="1810"/>
        </w:trPr>
        <w:tc>
          <w:tcPr>
            <w:tcW w:w="1701" w:type="dxa"/>
            <w:gridSpan w:val="2"/>
          </w:tcPr>
          <w:p w:rsidR="0095215B" w:rsidRPr="00CC557B" w:rsidRDefault="00CC557B" w:rsidP="0095215B">
            <w:pPr>
              <w:spacing w:before="60" w:after="60" w:line="360" w:lineRule="auto"/>
              <w:jc w:val="center"/>
              <w:rPr>
                <w:rFonts w:cs="Tahoma"/>
                <w:color w:val="auto"/>
                <w:sz w:val="22"/>
                <w:szCs w:val="22"/>
              </w:rPr>
            </w:pPr>
            <w:bookmarkStart w:id="0" w:name="_GoBack"/>
            <w:bookmarkEnd w:id="0"/>
            <w:r w:rsidRPr="00CC557B">
              <w:rPr>
                <w:rFonts w:ascii="Cambria" w:hAnsi="Cambria" w:cs="Tahoma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933450" cy="838200"/>
                  <wp:effectExtent l="0" t="0" r="0" b="0"/>
                  <wp:docPr id="1" name="Εικόνα 10" descr="PEL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 descr="PEL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vAlign w:val="center"/>
          </w:tcPr>
          <w:p w:rsidR="0095215B" w:rsidRPr="00CC557B" w:rsidRDefault="0095215B" w:rsidP="0095215B">
            <w:pPr>
              <w:spacing w:before="60" w:after="60" w:line="360" w:lineRule="auto"/>
              <w:rPr>
                <w:rFonts w:cs="Tahoma"/>
                <w:b/>
                <w:color w:val="auto"/>
                <w:sz w:val="22"/>
                <w:szCs w:val="22"/>
              </w:rPr>
            </w:pPr>
            <w:r w:rsidRPr="00CC557B">
              <w:rPr>
                <w:rFonts w:cs="Tahoma"/>
                <w:color w:val="auto"/>
                <w:sz w:val="22"/>
                <w:szCs w:val="22"/>
              </w:rPr>
              <w:t xml:space="preserve">                    </w:t>
            </w:r>
            <w:r w:rsidRPr="00CC557B">
              <w:rPr>
                <w:rFonts w:cs="Tahoma"/>
                <w:b/>
                <w:color w:val="auto"/>
                <w:sz w:val="22"/>
                <w:szCs w:val="22"/>
              </w:rPr>
              <w:t>ΠΑΝΕΠΙΣΤΗΜΙΟ ΠΕΛΟΠΟΝΝΗΣΟΥ</w:t>
            </w:r>
          </w:p>
          <w:p w:rsidR="0095215B" w:rsidRPr="00CC557B" w:rsidRDefault="0095215B" w:rsidP="0095215B">
            <w:pPr>
              <w:spacing w:before="60" w:after="60" w:line="360" w:lineRule="auto"/>
              <w:rPr>
                <w:rFonts w:cs="Tahoma"/>
                <w:b/>
                <w:color w:val="auto"/>
                <w:sz w:val="22"/>
                <w:szCs w:val="22"/>
              </w:rPr>
            </w:pPr>
            <w:r w:rsidRPr="00CC557B">
              <w:rPr>
                <w:rFonts w:cs="Tahoma"/>
                <w:b/>
                <w:color w:val="auto"/>
                <w:sz w:val="22"/>
                <w:szCs w:val="22"/>
              </w:rPr>
              <w:t xml:space="preserve">      ΣΧΟΛΗ ΟΙΚΟΝΟΜΙΑΣ</w:t>
            </w:r>
            <w:r w:rsidR="005664A6" w:rsidRPr="00EE2CDA">
              <w:rPr>
                <w:rFonts w:cs="Tahoma"/>
                <w:b/>
                <w:color w:val="auto"/>
                <w:sz w:val="22"/>
                <w:szCs w:val="22"/>
              </w:rPr>
              <w:t xml:space="preserve"> </w:t>
            </w:r>
            <w:r w:rsidR="005664A6" w:rsidRPr="00CC557B">
              <w:rPr>
                <w:rFonts w:cs="Tahoma"/>
                <w:b/>
                <w:color w:val="auto"/>
                <w:sz w:val="22"/>
                <w:szCs w:val="22"/>
              </w:rPr>
              <w:t>ΔΙΟΙΚΗΣΗΣ &amp; ΠΛΗΡΟΦΟΡΙΚΗΣ</w:t>
            </w:r>
          </w:p>
          <w:p w:rsidR="0095215B" w:rsidRPr="00CC557B" w:rsidRDefault="0095215B" w:rsidP="0095215B">
            <w:pPr>
              <w:spacing w:before="60" w:after="60" w:line="360" w:lineRule="auto"/>
              <w:rPr>
                <w:rFonts w:cs="Tahoma"/>
                <w:color w:val="auto"/>
                <w:sz w:val="22"/>
                <w:szCs w:val="22"/>
              </w:rPr>
            </w:pPr>
            <w:r w:rsidRPr="00CC557B">
              <w:rPr>
                <w:rFonts w:cs="Tahoma"/>
                <w:b/>
                <w:color w:val="auto"/>
                <w:sz w:val="22"/>
                <w:szCs w:val="22"/>
              </w:rPr>
              <w:t xml:space="preserve">                   ΤΜΗΜΑ ΟΙΚΟΝΟΜΙΚΩΝ ΕΠΙΣΤΗΜΩΝ</w:t>
            </w:r>
          </w:p>
        </w:tc>
      </w:tr>
      <w:tr w:rsidR="0095215B" w:rsidRPr="00180EC5">
        <w:trPr>
          <w:gridBefore w:val="1"/>
          <w:wBefore w:w="561" w:type="dxa"/>
          <w:trHeight w:val="1301"/>
        </w:trPr>
        <w:tc>
          <w:tcPr>
            <w:tcW w:w="8789" w:type="dxa"/>
            <w:gridSpan w:val="2"/>
          </w:tcPr>
          <w:p w:rsidR="0095215B" w:rsidRPr="00EE2CDA" w:rsidRDefault="0095215B" w:rsidP="009703E4">
            <w:pPr>
              <w:spacing w:before="60" w:after="60" w:line="360" w:lineRule="auto"/>
              <w:jc w:val="center"/>
              <w:rPr>
                <w:rFonts w:cs="Tahoma"/>
                <w:b/>
                <w:color w:val="auto"/>
                <w:sz w:val="22"/>
                <w:szCs w:val="22"/>
              </w:rPr>
            </w:pPr>
            <w:r w:rsidRPr="00CC557B">
              <w:rPr>
                <w:rFonts w:cs="Tahoma"/>
                <w:b/>
                <w:color w:val="auto"/>
                <w:sz w:val="22"/>
                <w:szCs w:val="22"/>
              </w:rPr>
              <w:t>Πρόγραμμα Μεταπτυχιακών Σπουδών</w:t>
            </w:r>
            <w:r w:rsidR="009703E4" w:rsidRPr="00CC557B">
              <w:rPr>
                <w:rFonts w:cs="Tahoma"/>
                <w:b/>
                <w:color w:val="auto"/>
                <w:sz w:val="22"/>
                <w:szCs w:val="22"/>
              </w:rPr>
              <w:t xml:space="preserve"> </w:t>
            </w:r>
            <w:r w:rsidR="00EE2CDA">
              <w:rPr>
                <w:rFonts w:cs="Tahoma"/>
                <w:b/>
                <w:color w:val="auto"/>
                <w:sz w:val="22"/>
                <w:szCs w:val="22"/>
                <w:lang w:val="en-US"/>
              </w:rPr>
              <w:t>Risk</w:t>
            </w:r>
            <w:r w:rsidR="00EE2CDA" w:rsidRPr="00EE2CDA">
              <w:rPr>
                <w:rFonts w:cs="Tahoma"/>
                <w:b/>
                <w:color w:val="auto"/>
                <w:sz w:val="22"/>
                <w:szCs w:val="22"/>
              </w:rPr>
              <w:t xml:space="preserve"> </w:t>
            </w:r>
            <w:r w:rsidR="00EE2CDA">
              <w:rPr>
                <w:rFonts w:cs="Tahoma"/>
                <w:b/>
                <w:color w:val="auto"/>
                <w:sz w:val="22"/>
                <w:szCs w:val="22"/>
                <w:lang w:val="en-US"/>
              </w:rPr>
              <w:t>Management</w:t>
            </w:r>
            <w:r w:rsidR="00EE2CDA" w:rsidRPr="00EE2CDA">
              <w:rPr>
                <w:rFonts w:cs="Tahoma"/>
                <w:b/>
                <w:color w:val="auto"/>
                <w:sz w:val="22"/>
                <w:szCs w:val="22"/>
              </w:rPr>
              <w:t xml:space="preserve"> (</w:t>
            </w:r>
            <w:r w:rsidR="00EE2CDA">
              <w:rPr>
                <w:rFonts w:cs="Tahoma"/>
                <w:b/>
                <w:color w:val="auto"/>
                <w:sz w:val="22"/>
                <w:szCs w:val="22"/>
              </w:rPr>
              <w:t>Διαχείριση Κινδύνων)</w:t>
            </w:r>
          </w:p>
          <w:p w:rsidR="0095215B" w:rsidRPr="00EE2CDA" w:rsidRDefault="00EE2CDA" w:rsidP="0095215B">
            <w:pPr>
              <w:spacing w:before="60" w:after="60" w:line="360" w:lineRule="auto"/>
              <w:jc w:val="center"/>
              <w:rPr>
                <w:rFonts w:cs="Tahoma"/>
                <w:b/>
                <w:color w:val="0066FF"/>
                <w:sz w:val="22"/>
                <w:szCs w:val="22"/>
              </w:rPr>
            </w:pPr>
            <w:r w:rsidRPr="00EE2CDA">
              <w:rPr>
                <w:rFonts w:cs="Tahoma"/>
                <w:b/>
                <w:color w:val="0066FF"/>
                <w:sz w:val="22"/>
                <w:szCs w:val="22"/>
                <w:lang w:val="en-US"/>
              </w:rPr>
              <w:t>http://rm.uop.gr/</w:t>
            </w:r>
          </w:p>
        </w:tc>
      </w:tr>
    </w:tbl>
    <w:p w:rsidR="003E13D8" w:rsidRDefault="00487D91" w:rsidP="00B22908">
      <w:pPr>
        <w:spacing w:before="60" w:after="60" w:line="360" w:lineRule="auto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>Πρόσκληση Εκδήλωσης Ενδιαφέροντος</w:t>
      </w:r>
    </w:p>
    <w:p w:rsidR="00EE2CDA" w:rsidRDefault="00487D91" w:rsidP="00C30A71">
      <w:pPr>
        <w:spacing w:before="60" w:after="60" w:line="360" w:lineRule="auto"/>
        <w:ind w:firstLine="720"/>
        <w:jc w:val="both"/>
        <w:rPr>
          <w:color w:val="auto"/>
          <w:sz w:val="22"/>
          <w:szCs w:val="22"/>
        </w:rPr>
      </w:pPr>
      <w:r w:rsidRPr="006434F5">
        <w:rPr>
          <w:color w:val="auto"/>
          <w:sz w:val="22"/>
          <w:szCs w:val="22"/>
        </w:rPr>
        <w:t>Το Πρόγραμμα Μεταπτυχιακών Σπουδών «</w:t>
      </w:r>
      <w:r w:rsidR="00EE2CDA">
        <w:rPr>
          <w:color w:val="auto"/>
          <w:sz w:val="22"/>
          <w:szCs w:val="22"/>
          <w:lang w:val="en-US"/>
        </w:rPr>
        <w:t>Risk</w:t>
      </w:r>
      <w:r w:rsidR="00EE2CDA" w:rsidRPr="00EE2CDA">
        <w:rPr>
          <w:color w:val="auto"/>
          <w:sz w:val="22"/>
          <w:szCs w:val="22"/>
        </w:rPr>
        <w:t xml:space="preserve"> </w:t>
      </w:r>
      <w:r w:rsidR="00EE2CDA">
        <w:rPr>
          <w:color w:val="auto"/>
          <w:sz w:val="22"/>
          <w:szCs w:val="22"/>
          <w:lang w:val="en-US"/>
        </w:rPr>
        <w:t>Management</w:t>
      </w:r>
      <w:r w:rsidRPr="006434F5">
        <w:rPr>
          <w:color w:val="auto"/>
          <w:sz w:val="22"/>
          <w:szCs w:val="22"/>
        </w:rPr>
        <w:t xml:space="preserve">» </w:t>
      </w:r>
      <w:r w:rsidR="00EE2CDA" w:rsidRPr="00EE2CDA">
        <w:rPr>
          <w:color w:val="auto"/>
          <w:sz w:val="22"/>
          <w:szCs w:val="22"/>
        </w:rPr>
        <w:t>(</w:t>
      </w:r>
      <w:r w:rsidR="00EE2CDA">
        <w:rPr>
          <w:color w:val="auto"/>
          <w:sz w:val="22"/>
          <w:szCs w:val="22"/>
        </w:rPr>
        <w:t>Διαχείριση Κινδύνων</w:t>
      </w:r>
      <w:r w:rsidR="00EE2CDA" w:rsidRPr="00EE2CDA">
        <w:rPr>
          <w:color w:val="auto"/>
          <w:sz w:val="22"/>
          <w:szCs w:val="22"/>
        </w:rPr>
        <w:t xml:space="preserve">) </w:t>
      </w:r>
      <w:r w:rsidR="00E203A5">
        <w:rPr>
          <w:color w:val="auto"/>
          <w:sz w:val="22"/>
          <w:szCs w:val="22"/>
        </w:rPr>
        <w:t xml:space="preserve">του </w:t>
      </w:r>
      <w:r w:rsidRPr="006434F5">
        <w:rPr>
          <w:color w:val="auto"/>
          <w:sz w:val="22"/>
          <w:szCs w:val="22"/>
        </w:rPr>
        <w:t xml:space="preserve">Τμήματος Οικονομικών Επιστημών του Πανεπιστημίου Πελοποννήσου προκηρύσσει για το ακαδημαϊκό έτος </w:t>
      </w:r>
      <w:r w:rsidRPr="00222414">
        <w:rPr>
          <w:color w:val="auto"/>
          <w:sz w:val="22"/>
          <w:szCs w:val="22"/>
        </w:rPr>
        <w:t>20</w:t>
      </w:r>
      <w:r w:rsidR="00DD45D3" w:rsidRPr="00222414">
        <w:rPr>
          <w:color w:val="auto"/>
          <w:sz w:val="22"/>
          <w:szCs w:val="22"/>
        </w:rPr>
        <w:t>1</w:t>
      </w:r>
      <w:r w:rsidR="007510BC" w:rsidRPr="007510BC">
        <w:rPr>
          <w:color w:val="auto"/>
          <w:sz w:val="22"/>
          <w:szCs w:val="22"/>
        </w:rPr>
        <w:t>6</w:t>
      </w:r>
      <w:r w:rsidRPr="00222414">
        <w:rPr>
          <w:color w:val="auto"/>
          <w:sz w:val="22"/>
          <w:szCs w:val="22"/>
        </w:rPr>
        <w:t>-1</w:t>
      </w:r>
      <w:r w:rsidR="007510BC" w:rsidRPr="007510BC">
        <w:rPr>
          <w:color w:val="auto"/>
          <w:sz w:val="22"/>
          <w:szCs w:val="22"/>
        </w:rPr>
        <w:t>7</w:t>
      </w:r>
      <w:r w:rsidR="001E4CF8" w:rsidRPr="006434F5">
        <w:rPr>
          <w:color w:val="auto"/>
          <w:sz w:val="22"/>
          <w:szCs w:val="22"/>
        </w:rPr>
        <w:t xml:space="preserve"> </w:t>
      </w:r>
      <w:r w:rsidR="00784B76" w:rsidRPr="00784B76">
        <w:rPr>
          <w:color w:val="auto"/>
          <w:sz w:val="22"/>
          <w:szCs w:val="22"/>
        </w:rPr>
        <w:t xml:space="preserve"> </w:t>
      </w:r>
      <w:r w:rsidR="00784B76">
        <w:rPr>
          <w:color w:val="auto"/>
          <w:sz w:val="22"/>
          <w:szCs w:val="22"/>
        </w:rPr>
        <w:t xml:space="preserve">σαράντα </w:t>
      </w:r>
      <w:r w:rsidRPr="006434F5">
        <w:rPr>
          <w:color w:val="auto"/>
          <w:sz w:val="22"/>
          <w:szCs w:val="22"/>
        </w:rPr>
        <w:t>(</w:t>
      </w:r>
      <w:r w:rsidR="00EE2CDA">
        <w:rPr>
          <w:color w:val="auto"/>
          <w:sz w:val="22"/>
          <w:szCs w:val="22"/>
        </w:rPr>
        <w:t>40</w:t>
      </w:r>
      <w:r w:rsidRPr="006434F5">
        <w:rPr>
          <w:color w:val="auto"/>
          <w:sz w:val="22"/>
          <w:szCs w:val="22"/>
        </w:rPr>
        <w:t xml:space="preserve">) θέσεις μεταπτυχιακών φοιτητών.  </w:t>
      </w:r>
      <w:r w:rsidR="001E4CF8" w:rsidRPr="006434F5">
        <w:rPr>
          <w:color w:val="auto"/>
          <w:sz w:val="22"/>
          <w:szCs w:val="22"/>
        </w:rPr>
        <w:t xml:space="preserve">Το Πρόγραμμα απονέμει Μεταπτυχιακό Δίπλωμα Ειδίκευσης </w:t>
      </w:r>
      <w:r w:rsidR="001E4CF8" w:rsidRPr="006434F5">
        <w:rPr>
          <w:rFonts w:cs="Arial"/>
          <w:color w:val="auto"/>
          <w:sz w:val="22"/>
          <w:szCs w:val="22"/>
        </w:rPr>
        <w:t xml:space="preserve">(Μ.Δ.Ε.) </w:t>
      </w:r>
      <w:r w:rsidR="00EE2CDA">
        <w:rPr>
          <w:color w:val="auto"/>
          <w:sz w:val="22"/>
          <w:szCs w:val="22"/>
        </w:rPr>
        <w:t>στον τομέα</w:t>
      </w:r>
      <w:r w:rsidR="002434D2" w:rsidRPr="002434D2">
        <w:rPr>
          <w:color w:val="auto"/>
          <w:sz w:val="22"/>
          <w:szCs w:val="22"/>
        </w:rPr>
        <w:t xml:space="preserve"> </w:t>
      </w:r>
      <w:r w:rsidR="00EE2CDA">
        <w:rPr>
          <w:color w:val="auto"/>
          <w:sz w:val="22"/>
          <w:szCs w:val="22"/>
        </w:rPr>
        <w:t>«Δια</w:t>
      </w:r>
      <w:r w:rsidR="00EE2CDA" w:rsidRPr="00EE2CDA">
        <w:rPr>
          <w:color w:val="auto"/>
          <w:sz w:val="22"/>
          <w:szCs w:val="22"/>
        </w:rPr>
        <w:t>χείριση</w:t>
      </w:r>
      <w:r w:rsidR="00EE2CDA">
        <w:rPr>
          <w:color w:val="auto"/>
          <w:sz w:val="22"/>
          <w:szCs w:val="22"/>
        </w:rPr>
        <w:t>ς</w:t>
      </w:r>
      <w:r w:rsidR="00EE2CDA" w:rsidRPr="00EE2CDA">
        <w:rPr>
          <w:color w:val="auto"/>
          <w:sz w:val="22"/>
          <w:szCs w:val="22"/>
        </w:rPr>
        <w:t xml:space="preserve"> Κινδύνων» [</w:t>
      </w:r>
      <w:proofErr w:type="spellStart"/>
      <w:r w:rsidR="00EE2CDA" w:rsidRPr="00EE2CDA">
        <w:rPr>
          <w:color w:val="auto"/>
          <w:sz w:val="22"/>
          <w:szCs w:val="22"/>
        </w:rPr>
        <w:t>Risk</w:t>
      </w:r>
      <w:proofErr w:type="spellEnd"/>
      <w:r w:rsidR="00EE2CDA" w:rsidRPr="00EE2CDA">
        <w:rPr>
          <w:color w:val="auto"/>
          <w:sz w:val="22"/>
          <w:szCs w:val="22"/>
        </w:rPr>
        <w:t xml:space="preserve"> Management] στις παρακάτω δύο κατευθύνσεις. Α. Διαχείριση Χρηματοοικονομικών Κινδύνων (</w:t>
      </w:r>
      <w:proofErr w:type="spellStart"/>
      <w:r w:rsidR="00EE2CDA" w:rsidRPr="00EE2CDA">
        <w:rPr>
          <w:color w:val="auto"/>
          <w:sz w:val="22"/>
          <w:szCs w:val="22"/>
        </w:rPr>
        <w:t>Financial</w:t>
      </w:r>
      <w:proofErr w:type="spellEnd"/>
      <w:r w:rsidR="00EE2CDA" w:rsidRPr="00EE2CDA">
        <w:rPr>
          <w:color w:val="auto"/>
          <w:sz w:val="22"/>
          <w:szCs w:val="22"/>
        </w:rPr>
        <w:t xml:space="preserve"> </w:t>
      </w:r>
      <w:proofErr w:type="spellStart"/>
      <w:r w:rsidR="00EE2CDA" w:rsidRPr="00EE2CDA">
        <w:rPr>
          <w:color w:val="auto"/>
          <w:sz w:val="22"/>
          <w:szCs w:val="22"/>
        </w:rPr>
        <w:t>Risk</w:t>
      </w:r>
      <w:proofErr w:type="spellEnd"/>
      <w:r w:rsidR="00EE2CDA" w:rsidRPr="00EE2CDA">
        <w:rPr>
          <w:color w:val="auto"/>
          <w:sz w:val="22"/>
          <w:szCs w:val="22"/>
        </w:rPr>
        <w:t xml:space="preserve"> Management). Β. Διαχείριση Κινδύνων στον Τομέα της Ενέργειας (</w:t>
      </w:r>
      <w:proofErr w:type="spellStart"/>
      <w:r w:rsidR="00EE2CDA" w:rsidRPr="00EE2CDA">
        <w:rPr>
          <w:color w:val="auto"/>
          <w:sz w:val="22"/>
          <w:szCs w:val="22"/>
        </w:rPr>
        <w:t>Energy</w:t>
      </w:r>
      <w:proofErr w:type="spellEnd"/>
      <w:r w:rsidR="00EE2CDA" w:rsidRPr="00EE2CDA">
        <w:rPr>
          <w:color w:val="auto"/>
          <w:sz w:val="22"/>
          <w:szCs w:val="22"/>
        </w:rPr>
        <w:t xml:space="preserve"> </w:t>
      </w:r>
      <w:proofErr w:type="spellStart"/>
      <w:r w:rsidR="00EE2CDA" w:rsidRPr="00EE2CDA">
        <w:rPr>
          <w:color w:val="auto"/>
          <w:sz w:val="22"/>
          <w:szCs w:val="22"/>
        </w:rPr>
        <w:t>Risk</w:t>
      </w:r>
      <w:proofErr w:type="spellEnd"/>
      <w:r w:rsidR="00EE2CDA" w:rsidRPr="00EE2CDA">
        <w:rPr>
          <w:color w:val="auto"/>
          <w:sz w:val="22"/>
          <w:szCs w:val="22"/>
        </w:rPr>
        <w:t xml:space="preserve"> Management).</w:t>
      </w:r>
    </w:p>
    <w:p w:rsidR="00EE2CDA" w:rsidRDefault="00EE2CDA" w:rsidP="00C30A71">
      <w:pPr>
        <w:spacing w:before="60" w:after="60" w:line="360" w:lineRule="auto"/>
        <w:ind w:firstLine="720"/>
        <w:jc w:val="both"/>
        <w:rPr>
          <w:color w:val="auto"/>
          <w:sz w:val="22"/>
          <w:szCs w:val="22"/>
        </w:rPr>
      </w:pPr>
    </w:p>
    <w:p w:rsidR="003D5B5E" w:rsidRPr="006434F5" w:rsidRDefault="001E4CF8" w:rsidP="00C30A71">
      <w:pPr>
        <w:spacing w:before="60" w:after="60" w:line="360" w:lineRule="auto"/>
        <w:ind w:firstLine="720"/>
        <w:jc w:val="both"/>
        <w:rPr>
          <w:color w:val="auto"/>
          <w:sz w:val="22"/>
          <w:szCs w:val="22"/>
        </w:rPr>
      </w:pPr>
      <w:r w:rsidRPr="006434F5">
        <w:rPr>
          <w:color w:val="auto"/>
          <w:sz w:val="22"/>
          <w:szCs w:val="22"/>
        </w:rPr>
        <w:t xml:space="preserve">Η ελάχιστη χρονική διάρκεια για την απονομή του τίτλου ορίζεται σε </w:t>
      </w:r>
      <w:r w:rsidR="002434D2">
        <w:rPr>
          <w:color w:val="auto"/>
          <w:sz w:val="22"/>
          <w:szCs w:val="22"/>
        </w:rPr>
        <w:t>δύο (2</w:t>
      </w:r>
      <w:r w:rsidRPr="006434F5">
        <w:rPr>
          <w:color w:val="auto"/>
          <w:sz w:val="22"/>
          <w:szCs w:val="22"/>
        </w:rPr>
        <w:t>) εξάμηνα</w:t>
      </w:r>
      <w:r w:rsidR="003A1A9E" w:rsidRPr="006434F5">
        <w:rPr>
          <w:color w:val="auto"/>
          <w:sz w:val="22"/>
          <w:szCs w:val="22"/>
        </w:rPr>
        <w:t xml:space="preserve"> και απαιτείται η παρακολούθηση και επιτυχής εξέταση </w:t>
      </w:r>
      <w:r w:rsidR="0065516F" w:rsidRPr="006434F5">
        <w:rPr>
          <w:color w:val="auto"/>
          <w:sz w:val="22"/>
          <w:szCs w:val="22"/>
        </w:rPr>
        <w:t xml:space="preserve">σε </w:t>
      </w:r>
      <w:r w:rsidR="002434D2">
        <w:rPr>
          <w:color w:val="auto"/>
          <w:sz w:val="22"/>
          <w:szCs w:val="22"/>
        </w:rPr>
        <w:t>εννέα</w:t>
      </w:r>
      <w:r w:rsidR="0065516F" w:rsidRPr="006434F5">
        <w:rPr>
          <w:color w:val="auto"/>
          <w:sz w:val="22"/>
          <w:szCs w:val="22"/>
        </w:rPr>
        <w:t xml:space="preserve"> (</w:t>
      </w:r>
      <w:r w:rsidR="002434D2">
        <w:rPr>
          <w:color w:val="auto"/>
          <w:sz w:val="22"/>
          <w:szCs w:val="22"/>
        </w:rPr>
        <w:t>9</w:t>
      </w:r>
      <w:r w:rsidR="0065516F" w:rsidRPr="006434F5">
        <w:rPr>
          <w:color w:val="auto"/>
          <w:sz w:val="22"/>
          <w:szCs w:val="22"/>
        </w:rPr>
        <w:t>) υποχρεωτικά</w:t>
      </w:r>
      <w:r w:rsidR="006A38E3">
        <w:rPr>
          <w:color w:val="auto"/>
          <w:sz w:val="22"/>
          <w:szCs w:val="22"/>
        </w:rPr>
        <w:t xml:space="preserve"> μαθήματα</w:t>
      </w:r>
      <w:r w:rsidR="0065516F" w:rsidRPr="006434F5">
        <w:rPr>
          <w:color w:val="auto"/>
          <w:sz w:val="22"/>
          <w:szCs w:val="22"/>
        </w:rPr>
        <w:t xml:space="preserve"> </w:t>
      </w:r>
      <w:r w:rsidR="00784B76">
        <w:rPr>
          <w:color w:val="auto"/>
          <w:sz w:val="22"/>
          <w:szCs w:val="22"/>
        </w:rPr>
        <w:t xml:space="preserve"> και </w:t>
      </w:r>
      <w:r w:rsidR="002434D2">
        <w:rPr>
          <w:color w:val="auto"/>
          <w:sz w:val="22"/>
          <w:szCs w:val="22"/>
        </w:rPr>
        <w:t>δύο (2</w:t>
      </w:r>
      <w:r w:rsidR="00784B76">
        <w:rPr>
          <w:color w:val="auto"/>
          <w:sz w:val="22"/>
          <w:szCs w:val="22"/>
        </w:rPr>
        <w:t xml:space="preserve">) </w:t>
      </w:r>
      <w:r w:rsidR="006A38E3">
        <w:rPr>
          <w:color w:val="auto"/>
          <w:sz w:val="22"/>
          <w:szCs w:val="22"/>
        </w:rPr>
        <w:t>μάθημα επιλογής</w:t>
      </w:r>
      <w:r w:rsidR="0065516F" w:rsidRPr="006434F5">
        <w:rPr>
          <w:color w:val="auto"/>
          <w:sz w:val="22"/>
          <w:szCs w:val="22"/>
        </w:rPr>
        <w:t xml:space="preserve"> κατά τη διάρκεια δύο διδακτικών εξαμήνων, καθώς και η</w:t>
      </w:r>
      <w:r w:rsidR="00EB53AD">
        <w:rPr>
          <w:color w:val="auto"/>
          <w:sz w:val="22"/>
          <w:szCs w:val="22"/>
        </w:rPr>
        <w:t xml:space="preserve"> εκπόνηση διπλωματικής εργασίας</w:t>
      </w:r>
      <w:r w:rsidRPr="006434F5">
        <w:rPr>
          <w:color w:val="auto"/>
          <w:sz w:val="22"/>
          <w:szCs w:val="22"/>
        </w:rPr>
        <w:t xml:space="preserve">.  </w:t>
      </w:r>
      <w:r w:rsidRPr="009B4EF9">
        <w:rPr>
          <w:color w:val="auto"/>
          <w:sz w:val="22"/>
          <w:szCs w:val="22"/>
        </w:rPr>
        <w:t xml:space="preserve">(ΦΕΚ </w:t>
      </w:r>
      <w:r w:rsidR="002434D2">
        <w:rPr>
          <w:color w:val="auto"/>
          <w:sz w:val="22"/>
          <w:szCs w:val="22"/>
        </w:rPr>
        <w:t>1201</w:t>
      </w:r>
      <w:r w:rsidR="009B4EF9" w:rsidRPr="009B4EF9">
        <w:rPr>
          <w:color w:val="auto"/>
          <w:sz w:val="22"/>
          <w:szCs w:val="22"/>
        </w:rPr>
        <w:t xml:space="preserve"> </w:t>
      </w:r>
      <w:r w:rsidR="009B4EF9">
        <w:rPr>
          <w:color w:val="auto"/>
          <w:sz w:val="22"/>
          <w:szCs w:val="22"/>
        </w:rPr>
        <w:t>τ</w:t>
      </w:r>
      <w:r w:rsidR="009B4EF9" w:rsidRPr="009B4EF9">
        <w:rPr>
          <w:color w:val="auto"/>
          <w:sz w:val="22"/>
          <w:szCs w:val="22"/>
        </w:rPr>
        <w:t xml:space="preserve">. </w:t>
      </w:r>
      <w:r w:rsidR="009B4EF9">
        <w:rPr>
          <w:color w:val="auto"/>
          <w:sz w:val="22"/>
          <w:szCs w:val="22"/>
          <w:lang w:val="en-US"/>
        </w:rPr>
        <w:t>B</w:t>
      </w:r>
      <w:r w:rsidR="002434D2">
        <w:rPr>
          <w:color w:val="auto"/>
          <w:sz w:val="22"/>
          <w:szCs w:val="22"/>
        </w:rPr>
        <w:t>, 26/04/16</w:t>
      </w:r>
      <w:r w:rsidRPr="009B4EF9">
        <w:rPr>
          <w:color w:val="auto"/>
          <w:sz w:val="22"/>
          <w:szCs w:val="22"/>
        </w:rPr>
        <w:t>).</w:t>
      </w:r>
      <w:r w:rsidR="00A72B78" w:rsidRPr="00A72B78">
        <w:rPr>
          <w:color w:val="auto"/>
          <w:sz w:val="22"/>
          <w:szCs w:val="22"/>
        </w:rPr>
        <w:t xml:space="preserve"> </w:t>
      </w:r>
      <w:r w:rsidR="00A72B78">
        <w:rPr>
          <w:color w:val="auto"/>
          <w:sz w:val="22"/>
          <w:szCs w:val="22"/>
        </w:rPr>
        <w:t xml:space="preserve">Όλα τα μαθήματα προγραμματίζεται να πραγματοποιούνται </w:t>
      </w:r>
      <w:r w:rsidR="002434D2">
        <w:rPr>
          <w:color w:val="auto"/>
          <w:sz w:val="22"/>
          <w:szCs w:val="22"/>
        </w:rPr>
        <w:t>Σάββατο και Κυριακή</w:t>
      </w:r>
      <w:r w:rsidR="00A72B78">
        <w:rPr>
          <w:color w:val="auto"/>
          <w:sz w:val="22"/>
          <w:szCs w:val="22"/>
        </w:rPr>
        <w:t xml:space="preserve">. </w:t>
      </w:r>
      <w:r w:rsidR="00323CBB">
        <w:rPr>
          <w:color w:val="auto"/>
          <w:sz w:val="22"/>
          <w:szCs w:val="22"/>
        </w:rPr>
        <w:t xml:space="preserve">Με το πέρας των σπουδών και μετά από απόφαση της Συντονιστικής Επιτροπής του ΠΜΣ για τις προϋποθέσεις και τα κριτήρια, υπάρχει η </w:t>
      </w:r>
      <w:r w:rsidR="002434D2">
        <w:rPr>
          <w:color w:val="auto"/>
          <w:sz w:val="22"/>
          <w:szCs w:val="22"/>
        </w:rPr>
        <w:t xml:space="preserve">δυνατότητα απονομής υποτροφιών. </w:t>
      </w:r>
      <w:r w:rsidR="003D5B5E" w:rsidRPr="006434F5">
        <w:rPr>
          <w:color w:val="auto"/>
          <w:sz w:val="22"/>
          <w:szCs w:val="22"/>
        </w:rPr>
        <w:t>Η γλώσσα διδασκαλίας των μαθημάτων είναι η Αγγλική.</w:t>
      </w:r>
    </w:p>
    <w:p w:rsidR="00C113DE" w:rsidRPr="0080583B" w:rsidRDefault="003A1A9E" w:rsidP="00C30A71">
      <w:pPr>
        <w:spacing w:before="60" w:after="60" w:line="360" w:lineRule="auto"/>
        <w:ind w:firstLine="720"/>
        <w:jc w:val="both"/>
        <w:rPr>
          <w:color w:val="auto"/>
          <w:sz w:val="22"/>
          <w:szCs w:val="22"/>
        </w:rPr>
      </w:pPr>
      <w:r w:rsidRPr="006434F5">
        <w:rPr>
          <w:color w:val="auto"/>
          <w:sz w:val="22"/>
          <w:szCs w:val="22"/>
        </w:rPr>
        <w:t xml:space="preserve">Στο Πρόγραμμα Μεταπτυχιακών Σπουδών γίνονται δεκτοί ως υποψήφιοι </w:t>
      </w:r>
      <w:r w:rsidR="00C113DE" w:rsidRPr="00C113DE">
        <w:rPr>
          <w:color w:val="auto"/>
          <w:sz w:val="22"/>
          <w:szCs w:val="22"/>
        </w:rPr>
        <w:t>κατόπιν επιλογής πτυχιούχοι Τμημάτων Πανεπιστημίων και Τεχνολογικών Εκπαιδευτικών Ιδρυμάτων της ημεδαπής καθώς και ομοταγών αναγνωρισμένων Ιδρυμάτων της αλλοδαπής.</w:t>
      </w:r>
    </w:p>
    <w:p w:rsidR="00B97E11" w:rsidRPr="006434F5" w:rsidRDefault="00B97E11" w:rsidP="00C30A71">
      <w:pPr>
        <w:spacing w:before="60" w:after="60" w:line="360" w:lineRule="auto"/>
        <w:ind w:firstLine="720"/>
        <w:jc w:val="both"/>
        <w:rPr>
          <w:color w:val="auto"/>
          <w:sz w:val="22"/>
          <w:szCs w:val="22"/>
        </w:rPr>
      </w:pPr>
      <w:r w:rsidRPr="006434F5">
        <w:rPr>
          <w:color w:val="auto"/>
          <w:sz w:val="22"/>
          <w:szCs w:val="22"/>
        </w:rPr>
        <w:t>Τα απαραίτητα δικαιολογητικά που θα πρέπει να καταθέσουν οι υποψήφιοι είναι:</w:t>
      </w:r>
    </w:p>
    <w:p w:rsidR="0080583B" w:rsidRDefault="0080583B" w:rsidP="0080583B">
      <w:r w:rsidRPr="0080583B">
        <w:rPr>
          <w:color w:val="auto"/>
          <w:sz w:val="22"/>
          <w:szCs w:val="22"/>
        </w:rPr>
        <w:t>1.</w:t>
      </w:r>
      <w:r w:rsidR="009F0322" w:rsidRPr="0095215B">
        <w:rPr>
          <w:color w:val="auto"/>
          <w:sz w:val="22"/>
          <w:szCs w:val="22"/>
        </w:rPr>
        <w:t>Υπογεγραμμένη αίτηση υποψηφιότητας</w:t>
      </w:r>
      <w:r w:rsidR="009B4EF9" w:rsidRPr="0095215B">
        <w:rPr>
          <w:color w:val="auto"/>
          <w:sz w:val="22"/>
          <w:szCs w:val="22"/>
        </w:rPr>
        <w:t xml:space="preserve"> </w:t>
      </w:r>
      <w:hyperlink r:id="rId8" w:history="1">
        <w:r>
          <w:rPr>
            <w:rStyle w:val="-"/>
          </w:rPr>
          <w:t>http://rm.uop.gr/images/Application-Form.docx</w:t>
        </w:r>
      </w:hyperlink>
    </w:p>
    <w:p w:rsidR="00F76FD3" w:rsidRDefault="00F76FD3" w:rsidP="0080583B">
      <w:pPr>
        <w:spacing w:before="60" w:after="60" w:line="360" w:lineRule="auto"/>
        <w:jc w:val="both"/>
        <w:rPr>
          <w:color w:val="auto"/>
          <w:sz w:val="22"/>
          <w:szCs w:val="22"/>
        </w:rPr>
      </w:pPr>
    </w:p>
    <w:p w:rsidR="009F0322" w:rsidRPr="0095215B" w:rsidRDefault="0080583B" w:rsidP="0080583B">
      <w:pPr>
        <w:spacing w:before="60" w:after="60" w:line="360" w:lineRule="auto"/>
        <w:jc w:val="both"/>
        <w:rPr>
          <w:color w:val="auto"/>
          <w:sz w:val="22"/>
          <w:szCs w:val="22"/>
        </w:rPr>
      </w:pPr>
      <w:r w:rsidRPr="0080583B">
        <w:rPr>
          <w:color w:val="auto"/>
          <w:sz w:val="22"/>
          <w:szCs w:val="22"/>
        </w:rPr>
        <w:t>2.</w:t>
      </w:r>
      <w:r w:rsidR="009F0322" w:rsidRPr="0095215B">
        <w:rPr>
          <w:color w:val="auto"/>
          <w:sz w:val="22"/>
          <w:szCs w:val="22"/>
        </w:rPr>
        <w:t>Αναλυτικό βιογραφικό σημείωμ</w:t>
      </w:r>
      <w:r w:rsidR="0069105F" w:rsidRPr="0095215B">
        <w:rPr>
          <w:color w:val="auto"/>
          <w:sz w:val="22"/>
          <w:szCs w:val="22"/>
        </w:rPr>
        <w:t>α</w:t>
      </w:r>
      <w:r w:rsidR="00C113DE">
        <w:rPr>
          <w:color w:val="auto"/>
          <w:sz w:val="22"/>
          <w:szCs w:val="22"/>
        </w:rPr>
        <w:t xml:space="preserve"> στα Αγγλικά</w:t>
      </w:r>
    </w:p>
    <w:p w:rsidR="009F0322" w:rsidRPr="006434F5" w:rsidRDefault="0080583B" w:rsidP="0080583B">
      <w:pPr>
        <w:spacing w:before="60" w:after="60" w:line="360" w:lineRule="auto"/>
        <w:jc w:val="both"/>
        <w:rPr>
          <w:color w:val="auto"/>
          <w:sz w:val="22"/>
          <w:szCs w:val="22"/>
        </w:rPr>
      </w:pPr>
      <w:r w:rsidRPr="0080583B">
        <w:rPr>
          <w:color w:val="auto"/>
          <w:sz w:val="22"/>
          <w:szCs w:val="22"/>
        </w:rPr>
        <w:lastRenderedPageBreak/>
        <w:t>3.</w:t>
      </w:r>
      <w:r w:rsidR="006A38E3">
        <w:rPr>
          <w:color w:val="auto"/>
          <w:sz w:val="22"/>
          <w:szCs w:val="22"/>
        </w:rPr>
        <w:t>Α</w:t>
      </w:r>
      <w:r w:rsidR="009F0322" w:rsidRPr="006434F5">
        <w:rPr>
          <w:color w:val="auto"/>
          <w:sz w:val="22"/>
          <w:szCs w:val="22"/>
        </w:rPr>
        <w:t xml:space="preserve">ντίγραφα προπτυχιακών τίτλων σπουδών. Οι κάτοχοι προπτυχιακών τίτλων σπουδών της αλλοδαπής οφείλουν να προσκομίσουν την αναγνώριση τίτλου τους από το Δ.Ο.Α.Τ.Α.Π. </w:t>
      </w:r>
    </w:p>
    <w:p w:rsidR="009F0322" w:rsidRPr="006434F5" w:rsidRDefault="0080583B" w:rsidP="0080583B">
      <w:pPr>
        <w:spacing w:before="60" w:after="60" w:line="360" w:lineRule="auto"/>
        <w:jc w:val="both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  <w:lang w:val="en-US"/>
        </w:rPr>
        <w:t>4.</w:t>
      </w:r>
      <w:r w:rsidR="006A38E3">
        <w:rPr>
          <w:color w:val="auto"/>
          <w:sz w:val="22"/>
          <w:szCs w:val="22"/>
        </w:rPr>
        <w:t>Α</w:t>
      </w:r>
      <w:r w:rsidR="009F0322" w:rsidRPr="006434F5">
        <w:rPr>
          <w:color w:val="auto"/>
          <w:sz w:val="22"/>
          <w:szCs w:val="22"/>
        </w:rPr>
        <w:t>ντίγραφα μεταπτυχιακών τίτλων σπουδών.</w:t>
      </w:r>
      <w:proofErr w:type="gramEnd"/>
      <w:r w:rsidR="009F0322" w:rsidRPr="006434F5">
        <w:rPr>
          <w:color w:val="auto"/>
          <w:sz w:val="22"/>
          <w:szCs w:val="22"/>
        </w:rPr>
        <w:t xml:space="preserve"> Οι κάτοχοι μεταπτυχιακών τίτλων σπουδών της αλλοδαπής οφείλουν να προσκομίσουν την αναγνώριση τίτλου τους από το Δ.Ο.Α.Τ.Α.Π. (εάν υπάρχουν)</w:t>
      </w:r>
    </w:p>
    <w:p w:rsidR="009F0322" w:rsidRPr="006434F5" w:rsidRDefault="0080583B" w:rsidP="0080583B">
      <w:pPr>
        <w:spacing w:before="60" w:after="60" w:line="360" w:lineRule="auto"/>
        <w:jc w:val="both"/>
        <w:rPr>
          <w:color w:val="auto"/>
          <w:sz w:val="22"/>
          <w:szCs w:val="22"/>
        </w:rPr>
      </w:pPr>
      <w:r w:rsidRPr="0080583B">
        <w:rPr>
          <w:color w:val="auto"/>
          <w:sz w:val="22"/>
          <w:szCs w:val="22"/>
        </w:rPr>
        <w:t>5.</w:t>
      </w:r>
      <w:r w:rsidR="006A38E3">
        <w:rPr>
          <w:color w:val="auto"/>
          <w:sz w:val="22"/>
          <w:szCs w:val="22"/>
        </w:rPr>
        <w:t>Π</w:t>
      </w:r>
      <w:r w:rsidR="009F0322" w:rsidRPr="006434F5">
        <w:rPr>
          <w:color w:val="auto"/>
          <w:sz w:val="22"/>
          <w:szCs w:val="22"/>
        </w:rPr>
        <w:t>ιστοποιητικό αναλυτικής βαθμολογίας</w:t>
      </w:r>
    </w:p>
    <w:p w:rsidR="009F0322" w:rsidRPr="006434F5" w:rsidRDefault="0080583B" w:rsidP="0080583B">
      <w:pPr>
        <w:spacing w:before="60" w:after="60" w:line="360" w:lineRule="auto"/>
        <w:jc w:val="both"/>
        <w:rPr>
          <w:color w:val="auto"/>
          <w:sz w:val="22"/>
          <w:szCs w:val="22"/>
        </w:rPr>
      </w:pPr>
      <w:r w:rsidRPr="0080583B">
        <w:rPr>
          <w:color w:val="auto"/>
          <w:sz w:val="22"/>
          <w:szCs w:val="22"/>
        </w:rPr>
        <w:t>6.</w:t>
      </w:r>
      <w:r w:rsidR="006A38E3">
        <w:rPr>
          <w:color w:val="auto"/>
          <w:sz w:val="22"/>
          <w:szCs w:val="22"/>
        </w:rPr>
        <w:t>Φ</w:t>
      </w:r>
      <w:r w:rsidR="009F0322" w:rsidRPr="006434F5">
        <w:rPr>
          <w:color w:val="auto"/>
          <w:sz w:val="22"/>
          <w:szCs w:val="22"/>
        </w:rPr>
        <w:t>ωτοτυπία δύο όψεων, της αστυνομικής ταυτότητας του υποψηφίου</w:t>
      </w:r>
    </w:p>
    <w:p w:rsidR="009F0322" w:rsidRPr="006434F5" w:rsidRDefault="0080583B" w:rsidP="0080583B">
      <w:pPr>
        <w:spacing w:before="60" w:after="60" w:line="360" w:lineRule="auto"/>
        <w:jc w:val="both"/>
        <w:rPr>
          <w:color w:val="auto"/>
          <w:sz w:val="22"/>
          <w:szCs w:val="22"/>
        </w:rPr>
      </w:pPr>
      <w:r w:rsidRPr="0080583B">
        <w:rPr>
          <w:color w:val="auto"/>
          <w:sz w:val="22"/>
          <w:szCs w:val="22"/>
        </w:rPr>
        <w:t>7.</w:t>
      </w:r>
      <w:r w:rsidR="009F0322" w:rsidRPr="006434F5">
        <w:rPr>
          <w:color w:val="auto"/>
          <w:sz w:val="22"/>
          <w:szCs w:val="22"/>
        </w:rPr>
        <w:t>Δύο (2) φωτογραφίες</w:t>
      </w:r>
    </w:p>
    <w:p w:rsidR="009F0322" w:rsidRPr="006434F5" w:rsidRDefault="0080583B" w:rsidP="0080583B">
      <w:pPr>
        <w:spacing w:before="60" w:after="60" w:line="360" w:lineRule="auto"/>
        <w:jc w:val="both"/>
        <w:rPr>
          <w:color w:val="auto"/>
          <w:sz w:val="22"/>
          <w:szCs w:val="22"/>
        </w:rPr>
      </w:pPr>
      <w:r w:rsidRPr="0080583B">
        <w:rPr>
          <w:color w:val="auto"/>
          <w:sz w:val="22"/>
          <w:szCs w:val="22"/>
        </w:rPr>
        <w:t>8.</w:t>
      </w:r>
      <w:r w:rsidR="009F0322" w:rsidRPr="006434F5">
        <w:rPr>
          <w:color w:val="auto"/>
          <w:sz w:val="22"/>
          <w:szCs w:val="22"/>
        </w:rPr>
        <w:t>Δύο (2) συστατικές επιστολές</w:t>
      </w:r>
      <w:r w:rsidR="00DD45D3" w:rsidRPr="00DD45D3">
        <w:rPr>
          <w:color w:val="auto"/>
          <w:sz w:val="22"/>
          <w:szCs w:val="22"/>
        </w:rPr>
        <w:t xml:space="preserve"> </w:t>
      </w:r>
    </w:p>
    <w:p w:rsidR="009F0322" w:rsidRPr="006434F5" w:rsidRDefault="0080583B" w:rsidP="0080583B">
      <w:pPr>
        <w:spacing w:before="60" w:after="60" w:line="360" w:lineRule="auto"/>
        <w:jc w:val="both"/>
        <w:rPr>
          <w:color w:val="auto"/>
          <w:sz w:val="22"/>
          <w:szCs w:val="22"/>
        </w:rPr>
      </w:pPr>
      <w:r w:rsidRPr="0080583B">
        <w:rPr>
          <w:color w:val="auto"/>
          <w:sz w:val="22"/>
          <w:szCs w:val="22"/>
        </w:rPr>
        <w:t>9.</w:t>
      </w:r>
      <w:r w:rsidR="009F0322" w:rsidRPr="006434F5">
        <w:rPr>
          <w:color w:val="auto"/>
          <w:sz w:val="22"/>
          <w:szCs w:val="22"/>
        </w:rPr>
        <w:t>Αποδεικτικά γνώσης της αγγλικής γλώσσας</w:t>
      </w:r>
      <w:r w:rsidR="00924846" w:rsidRPr="00924846">
        <w:rPr>
          <w:color w:val="auto"/>
          <w:sz w:val="22"/>
          <w:szCs w:val="22"/>
        </w:rPr>
        <w:t xml:space="preserve"> </w:t>
      </w:r>
      <w:r w:rsidR="00924846">
        <w:rPr>
          <w:color w:val="auto"/>
          <w:sz w:val="22"/>
          <w:szCs w:val="22"/>
        </w:rPr>
        <w:t>τουλάχιστον καλής γνώσης</w:t>
      </w:r>
      <w:r w:rsidR="006D3463" w:rsidRPr="006D3463">
        <w:rPr>
          <w:color w:val="auto"/>
          <w:sz w:val="22"/>
          <w:szCs w:val="22"/>
        </w:rPr>
        <w:t>.</w:t>
      </w:r>
      <w:r w:rsidR="00256A9E" w:rsidRPr="006434F5">
        <w:rPr>
          <w:color w:val="auto"/>
          <w:sz w:val="22"/>
          <w:szCs w:val="22"/>
        </w:rPr>
        <w:t xml:space="preserve"> </w:t>
      </w:r>
    </w:p>
    <w:p w:rsidR="00C113DE" w:rsidRDefault="008C3B8A" w:rsidP="0095215B">
      <w:pPr>
        <w:spacing w:before="60" w:after="60" w:line="360" w:lineRule="auto"/>
        <w:ind w:firstLine="720"/>
        <w:jc w:val="both"/>
        <w:rPr>
          <w:color w:val="auto"/>
          <w:sz w:val="22"/>
          <w:szCs w:val="22"/>
        </w:rPr>
      </w:pPr>
      <w:r w:rsidRPr="009B4EF9">
        <w:rPr>
          <w:color w:val="auto"/>
          <w:sz w:val="22"/>
          <w:szCs w:val="22"/>
        </w:rPr>
        <w:t xml:space="preserve">Η Επιτροπή Αξιολόγησης αποτελείται από μέλη Δ.Ε.Π. του Τμήματος Οικονομικών Επιστημών, </w:t>
      </w:r>
      <w:r w:rsidR="00E8721F">
        <w:rPr>
          <w:color w:val="auto"/>
          <w:sz w:val="22"/>
          <w:szCs w:val="22"/>
        </w:rPr>
        <w:t xml:space="preserve">βαθμολογεί τον κάθε υποψήφιο με βάση </w:t>
      </w:r>
      <w:r w:rsidR="00C113DE">
        <w:rPr>
          <w:color w:val="auto"/>
          <w:sz w:val="22"/>
          <w:szCs w:val="22"/>
        </w:rPr>
        <w:t>τα παρακάτω κριτήρια</w:t>
      </w:r>
    </w:p>
    <w:p w:rsidR="00C113DE" w:rsidRPr="00EB53AD" w:rsidRDefault="00C113DE" w:rsidP="00C113DE">
      <w:pPr>
        <w:numPr>
          <w:ilvl w:val="0"/>
          <w:numId w:val="14"/>
        </w:numPr>
        <w:spacing w:after="3" w:line="249" w:lineRule="auto"/>
        <w:ind w:right="472" w:hanging="360"/>
        <w:jc w:val="both"/>
        <w:rPr>
          <w:color w:val="000000" w:themeColor="text1"/>
          <w:sz w:val="22"/>
          <w:szCs w:val="22"/>
        </w:rPr>
      </w:pPr>
      <w:r w:rsidRPr="00EB53AD">
        <w:rPr>
          <w:color w:val="000000" w:themeColor="text1"/>
          <w:sz w:val="22"/>
          <w:szCs w:val="22"/>
        </w:rPr>
        <w:t xml:space="preserve">Βαθμός πτυχίου: 40% </w:t>
      </w:r>
    </w:p>
    <w:p w:rsidR="00C113DE" w:rsidRPr="00EB53AD" w:rsidRDefault="00C113DE" w:rsidP="00C113DE">
      <w:pPr>
        <w:numPr>
          <w:ilvl w:val="0"/>
          <w:numId w:val="14"/>
        </w:numPr>
        <w:spacing w:after="31" w:line="249" w:lineRule="auto"/>
        <w:ind w:right="472" w:hanging="360"/>
        <w:jc w:val="both"/>
        <w:rPr>
          <w:color w:val="000000" w:themeColor="text1"/>
          <w:sz w:val="22"/>
          <w:szCs w:val="22"/>
        </w:rPr>
      </w:pPr>
      <w:r w:rsidRPr="00EB53AD">
        <w:rPr>
          <w:color w:val="000000" w:themeColor="text1"/>
          <w:sz w:val="22"/>
          <w:szCs w:val="22"/>
        </w:rPr>
        <w:t xml:space="preserve">Συναφή επαγγελματική εμπειρία: 20% </w:t>
      </w:r>
    </w:p>
    <w:p w:rsidR="00C113DE" w:rsidRPr="00EB53AD" w:rsidRDefault="00C113DE" w:rsidP="00C113DE">
      <w:pPr>
        <w:numPr>
          <w:ilvl w:val="0"/>
          <w:numId w:val="14"/>
        </w:numPr>
        <w:spacing w:after="31" w:line="249" w:lineRule="auto"/>
        <w:ind w:right="472" w:hanging="360"/>
        <w:jc w:val="both"/>
        <w:rPr>
          <w:color w:val="000000" w:themeColor="text1"/>
          <w:sz w:val="22"/>
          <w:szCs w:val="22"/>
        </w:rPr>
      </w:pPr>
      <w:r w:rsidRPr="00EB53AD">
        <w:rPr>
          <w:color w:val="000000" w:themeColor="text1"/>
          <w:sz w:val="22"/>
          <w:szCs w:val="22"/>
        </w:rPr>
        <w:t>Βαθμός συναφούς μεταπτυχιακού τίτλου: 10%</w:t>
      </w:r>
    </w:p>
    <w:p w:rsidR="00C113DE" w:rsidRPr="00EB53AD" w:rsidRDefault="00C113DE" w:rsidP="00C113DE">
      <w:pPr>
        <w:numPr>
          <w:ilvl w:val="0"/>
          <w:numId w:val="14"/>
        </w:numPr>
        <w:spacing w:after="3" w:line="249" w:lineRule="auto"/>
        <w:ind w:right="472" w:hanging="360"/>
        <w:jc w:val="both"/>
        <w:rPr>
          <w:color w:val="000000" w:themeColor="text1"/>
          <w:sz w:val="22"/>
          <w:szCs w:val="22"/>
        </w:rPr>
      </w:pPr>
      <w:r w:rsidRPr="00EB53AD">
        <w:rPr>
          <w:color w:val="000000" w:themeColor="text1"/>
          <w:sz w:val="22"/>
          <w:szCs w:val="22"/>
        </w:rPr>
        <w:t xml:space="preserve">Συνέντευξη: 30% </w:t>
      </w:r>
    </w:p>
    <w:p w:rsidR="00C113DE" w:rsidRDefault="00C113DE" w:rsidP="00C113DE">
      <w:pPr>
        <w:spacing w:before="60" w:after="60" w:line="360" w:lineRule="auto"/>
        <w:jc w:val="both"/>
        <w:rPr>
          <w:color w:val="auto"/>
          <w:sz w:val="22"/>
          <w:szCs w:val="22"/>
        </w:rPr>
      </w:pPr>
    </w:p>
    <w:p w:rsidR="0048422A" w:rsidRPr="000A509E" w:rsidRDefault="008C3B8A" w:rsidP="006D3463">
      <w:pPr>
        <w:pStyle w:val="Web"/>
        <w:spacing w:before="0" w:beforeAutospacing="0" w:after="60" w:afterAutospacing="0" w:line="360" w:lineRule="auto"/>
        <w:ind w:firstLine="720"/>
        <w:jc w:val="both"/>
        <w:rPr>
          <w:rFonts w:ascii="Bookman Old Style" w:hAnsi="Bookman Old Style" w:cs="Times New Roman"/>
          <w:color w:val="auto"/>
          <w:sz w:val="22"/>
          <w:szCs w:val="22"/>
        </w:rPr>
      </w:pPr>
      <w:r w:rsidRPr="006434F5">
        <w:rPr>
          <w:rFonts w:ascii="Bookman Old Style" w:hAnsi="Bookman Old Style" w:cs="Times New Roman"/>
          <w:color w:val="auto"/>
          <w:sz w:val="22"/>
          <w:szCs w:val="22"/>
        </w:rPr>
        <w:t xml:space="preserve">Για την παρακολούθηση του </w:t>
      </w:r>
      <w:r w:rsidR="00855DEB" w:rsidRPr="006434F5">
        <w:rPr>
          <w:rFonts w:ascii="Bookman Old Style" w:hAnsi="Bookman Old Style" w:cs="Times New Roman"/>
          <w:color w:val="auto"/>
          <w:sz w:val="22"/>
          <w:szCs w:val="22"/>
        </w:rPr>
        <w:t>Προγράμματος Μεταπτυχιακών Σπουδών</w:t>
      </w:r>
      <w:r w:rsidR="00C113DE">
        <w:rPr>
          <w:rFonts w:ascii="Bookman Old Style" w:hAnsi="Bookman Old Style" w:cs="Times New Roman"/>
          <w:color w:val="auto"/>
          <w:sz w:val="22"/>
          <w:szCs w:val="22"/>
        </w:rPr>
        <w:t xml:space="preserve"> προβλέπεται η </w:t>
      </w:r>
      <w:r w:rsidRPr="006434F5">
        <w:rPr>
          <w:rFonts w:ascii="Bookman Old Style" w:hAnsi="Bookman Old Style" w:cs="Times New Roman"/>
          <w:color w:val="auto"/>
          <w:sz w:val="22"/>
          <w:szCs w:val="22"/>
        </w:rPr>
        <w:t xml:space="preserve">καταβολή </w:t>
      </w:r>
      <w:r w:rsidRPr="00F35F9F">
        <w:rPr>
          <w:rFonts w:ascii="Bookman Old Style" w:hAnsi="Bookman Old Style" w:cs="Times New Roman"/>
          <w:color w:val="auto"/>
          <w:sz w:val="22"/>
          <w:szCs w:val="22"/>
        </w:rPr>
        <w:t xml:space="preserve">διδάκτρων, ύψους </w:t>
      </w:r>
      <w:r w:rsidR="00C113DE">
        <w:rPr>
          <w:rFonts w:ascii="Bookman Old Style" w:hAnsi="Bookman Old Style" w:cs="Times New Roman"/>
          <w:color w:val="auto"/>
          <w:sz w:val="22"/>
          <w:szCs w:val="22"/>
        </w:rPr>
        <w:t>4</w:t>
      </w:r>
      <w:r w:rsidR="009B4EF9" w:rsidRPr="00F35F9F">
        <w:rPr>
          <w:rFonts w:ascii="Bookman Old Style" w:hAnsi="Bookman Old Style" w:cs="Times New Roman"/>
          <w:color w:val="auto"/>
          <w:sz w:val="22"/>
          <w:szCs w:val="22"/>
        </w:rPr>
        <w:t>.</w:t>
      </w:r>
      <w:r w:rsidR="00C113DE">
        <w:rPr>
          <w:rFonts w:ascii="Bookman Old Style" w:hAnsi="Bookman Old Style" w:cs="Times New Roman"/>
          <w:color w:val="auto"/>
          <w:sz w:val="22"/>
          <w:szCs w:val="22"/>
        </w:rPr>
        <w:t>3</w:t>
      </w:r>
      <w:r w:rsidR="000A509E" w:rsidRPr="00F35F9F">
        <w:rPr>
          <w:rFonts w:ascii="Bookman Old Style" w:hAnsi="Bookman Old Style" w:cs="Times New Roman"/>
          <w:color w:val="auto"/>
          <w:sz w:val="22"/>
          <w:szCs w:val="22"/>
        </w:rPr>
        <w:t xml:space="preserve">00 </w:t>
      </w:r>
      <w:r w:rsidR="00C113DE">
        <w:rPr>
          <w:rFonts w:ascii="Bookman Old Style" w:hAnsi="Bookman Old Style" w:cs="Times New Roman"/>
          <w:color w:val="auto"/>
          <w:sz w:val="22"/>
          <w:szCs w:val="22"/>
        </w:rPr>
        <w:t>€, σε δύο ισόποσες δόσεις. Η πρώτη πραγματοποιείται με την εγγραφή του υποψηφίου και η δεύτερη με την έναρξη του δευτέρου εξαμήνου.</w:t>
      </w:r>
    </w:p>
    <w:p w:rsidR="00C113DE" w:rsidRDefault="00256A9E" w:rsidP="006D3463">
      <w:pPr>
        <w:pStyle w:val="Web"/>
        <w:spacing w:before="0" w:beforeAutospacing="0" w:after="60" w:afterAutospacing="0" w:line="360" w:lineRule="auto"/>
        <w:ind w:firstLine="720"/>
        <w:jc w:val="both"/>
        <w:rPr>
          <w:rFonts w:ascii="Bookman Old Style" w:hAnsi="Bookman Old Style" w:cs="Times New Roman"/>
          <w:color w:val="auto"/>
          <w:sz w:val="22"/>
          <w:szCs w:val="22"/>
        </w:rPr>
      </w:pPr>
      <w:r w:rsidRPr="006434F5">
        <w:rPr>
          <w:rFonts w:ascii="Bookman Old Style" w:hAnsi="Bookman Old Style" w:cs="Times New Roman"/>
          <w:color w:val="auto"/>
          <w:sz w:val="22"/>
          <w:szCs w:val="22"/>
        </w:rPr>
        <w:t>Οι αιτήσεις των υποψηφίων θα γίνονται δεκτές από τη Γραμματεία του Προγράμματος Μεταπτυχιακών Σπουδών</w:t>
      </w:r>
      <w:r w:rsidR="00DD45D3">
        <w:rPr>
          <w:rFonts w:ascii="Bookman Old Style" w:hAnsi="Bookman Old Style" w:cs="Times New Roman"/>
          <w:color w:val="auto"/>
          <w:sz w:val="22"/>
          <w:szCs w:val="22"/>
        </w:rPr>
        <w:t xml:space="preserve"> στην «</w:t>
      </w:r>
      <w:r w:rsidR="00C113DE">
        <w:rPr>
          <w:rFonts w:ascii="Bookman Old Style" w:hAnsi="Bookman Old Style" w:cs="Times New Roman"/>
          <w:color w:val="auto"/>
          <w:sz w:val="22"/>
          <w:szCs w:val="22"/>
        </w:rPr>
        <w:t>Διαχείριση Κινδύνων</w:t>
      </w:r>
      <w:r w:rsidR="00DD45D3">
        <w:rPr>
          <w:rFonts w:ascii="Bookman Old Style" w:hAnsi="Bookman Old Style" w:cs="Times New Roman"/>
          <w:color w:val="auto"/>
          <w:sz w:val="22"/>
          <w:szCs w:val="22"/>
        </w:rPr>
        <w:t>»</w:t>
      </w:r>
      <w:r w:rsidRPr="006434F5">
        <w:rPr>
          <w:rFonts w:ascii="Bookman Old Style" w:hAnsi="Bookman Old Style" w:cs="Times New Roman"/>
          <w:color w:val="auto"/>
          <w:sz w:val="22"/>
          <w:szCs w:val="22"/>
        </w:rPr>
        <w:t xml:space="preserve"> (</w:t>
      </w:r>
      <w:r w:rsidR="00A0721B" w:rsidRPr="00A0721B">
        <w:rPr>
          <w:rFonts w:ascii="Bookman Old Style" w:hAnsi="Bookman Old Style" w:cs="Times New Roman"/>
          <w:color w:val="auto"/>
          <w:sz w:val="22"/>
          <w:szCs w:val="22"/>
          <w:u w:val="single"/>
        </w:rPr>
        <w:t xml:space="preserve">Γραμματεία  Π.Μ.Σ. </w:t>
      </w:r>
      <w:r w:rsidR="00DD45D3">
        <w:rPr>
          <w:rFonts w:ascii="Bookman Old Style" w:hAnsi="Bookman Old Style" w:cs="Times New Roman"/>
          <w:color w:val="auto"/>
          <w:sz w:val="22"/>
          <w:szCs w:val="22"/>
          <w:u w:val="single"/>
        </w:rPr>
        <w:t>«</w:t>
      </w:r>
      <w:r w:rsidR="00C113DE">
        <w:rPr>
          <w:rFonts w:ascii="Bookman Old Style" w:hAnsi="Bookman Old Style" w:cs="Times New Roman"/>
          <w:color w:val="auto"/>
          <w:sz w:val="22"/>
          <w:szCs w:val="22"/>
          <w:u w:val="single"/>
        </w:rPr>
        <w:t>Διαχείριση Κινδύνων</w:t>
      </w:r>
      <w:r w:rsidR="00DD45D3">
        <w:rPr>
          <w:rFonts w:ascii="Bookman Old Style" w:hAnsi="Bookman Old Style" w:cs="Times New Roman"/>
          <w:color w:val="auto"/>
          <w:sz w:val="22"/>
          <w:szCs w:val="22"/>
          <w:u w:val="single"/>
        </w:rPr>
        <w:t xml:space="preserve">» </w:t>
      </w:r>
      <w:r w:rsidRPr="00A0721B">
        <w:rPr>
          <w:rFonts w:ascii="Bookman Old Style" w:hAnsi="Bookman Old Style" w:cs="Times New Roman"/>
          <w:color w:val="auto"/>
          <w:sz w:val="22"/>
          <w:szCs w:val="22"/>
          <w:u w:val="single"/>
        </w:rPr>
        <w:t>Τμήμα</w:t>
      </w:r>
      <w:r w:rsidR="00A0721B" w:rsidRPr="00A0721B">
        <w:rPr>
          <w:rFonts w:ascii="Bookman Old Style" w:hAnsi="Bookman Old Style" w:cs="Times New Roman"/>
          <w:color w:val="auto"/>
          <w:sz w:val="22"/>
          <w:szCs w:val="22"/>
          <w:u w:val="single"/>
        </w:rPr>
        <w:t>τος</w:t>
      </w:r>
      <w:r w:rsidRPr="00A0721B">
        <w:rPr>
          <w:rFonts w:ascii="Bookman Old Style" w:hAnsi="Bookman Old Style" w:cs="Times New Roman"/>
          <w:color w:val="auto"/>
          <w:sz w:val="22"/>
          <w:szCs w:val="22"/>
          <w:u w:val="single"/>
        </w:rPr>
        <w:t xml:space="preserve"> Οικονομικών Επιστημών, </w:t>
      </w:r>
      <w:r w:rsidR="00DD45D3">
        <w:rPr>
          <w:rFonts w:ascii="Bookman Old Style" w:hAnsi="Bookman Old Style" w:cs="Times New Roman"/>
          <w:color w:val="auto"/>
          <w:sz w:val="22"/>
          <w:szCs w:val="22"/>
          <w:u w:val="single"/>
        </w:rPr>
        <w:t xml:space="preserve">Θέση </w:t>
      </w:r>
      <w:proofErr w:type="spellStart"/>
      <w:r w:rsidR="00DD45D3">
        <w:rPr>
          <w:rFonts w:ascii="Bookman Old Style" w:hAnsi="Bookman Old Style" w:cs="Times New Roman"/>
          <w:color w:val="auto"/>
          <w:sz w:val="22"/>
          <w:szCs w:val="22"/>
          <w:u w:val="single"/>
        </w:rPr>
        <w:t>Σέχι</w:t>
      </w:r>
      <w:proofErr w:type="spellEnd"/>
      <w:r w:rsidRPr="00A0721B">
        <w:rPr>
          <w:rFonts w:ascii="Bookman Old Style" w:hAnsi="Bookman Old Style" w:cs="Times New Roman"/>
          <w:color w:val="auto"/>
          <w:sz w:val="22"/>
          <w:szCs w:val="22"/>
          <w:u w:val="single"/>
        </w:rPr>
        <w:t xml:space="preserve">, </w:t>
      </w:r>
      <w:r w:rsidR="00DB09FB">
        <w:rPr>
          <w:rFonts w:ascii="Bookman Old Style" w:hAnsi="Bookman Old Style" w:cs="Times New Roman"/>
          <w:color w:val="auto"/>
          <w:sz w:val="22"/>
          <w:szCs w:val="22"/>
          <w:u w:val="single"/>
        </w:rPr>
        <w:t>Π</w:t>
      </w:r>
      <w:r w:rsidR="00DD45D3">
        <w:rPr>
          <w:rFonts w:ascii="Bookman Old Style" w:hAnsi="Bookman Old Style" w:cs="Times New Roman"/>
          <w:color w:val="auto"/>
          <w:sz w:val="22"/>
          <w:szCs w:val="22"/>
          <w:u w:val="single"/>
        </w:rPr>
        <w:t xml:space="preserve">ρώην τέταρτο πεδίο βολής, </w:t>
      </w:r>
      <w:r w:rsidRPr="00A0721B">
        <w:rPr>
          <w:rFonts w:ascii="Bookman Old Style" w:hAnsi="Bookman Old Style" w:cs="Times New Roman"/>
          <w:color w:val="auto"/>
          <w:sz w:val="22"/>
          <w:szCs w:val="22"/>
          <w:u w:val="single"/>
        </w:rPr>
        <w:t>Τρί</w:t>
      </w:r>
      <w:r w:rsidR="009B4EF9" w:rsidRPr="00A0721B">
        <w:rPr>
          <w:rFonts w:ascii="Bookman Old Style" w:hAnsi="Bookman Old Style" w:cs="Times New Roman"/>
          <w:color w:val="auto"/>
          <w:sz w:val="22"/>
          <w:szCs w:val="22"/>
          <w:u w:val="single"/>
        </w:rPr>
        <w:t xml:space="preserve">πολη, Τ.Κ. 22100, </w:t>
      </w:r>
      <w:proofErr w:type="spellStart"/>
      <w:r w:rsidRPr="00A0721B">
        <w:rPr>
          <w:rFonts w:ascii="Bookman Old Style" w:hAnsi="Bookman Old Style" w:cs="Times New Roman"/>
          <w:color w:val="auto"/>
          <w:sz w:val="22"/>
          <w:szCs w:val="22"/>
          <w:u w:val="single"/>
        </w:rPr>
        <w:t>τηλ</w:t>
      </w:r>
      <w:proofErr w:type="spellEnd"/>
      <w:r w:rsidRPr="00A0721B">
        <w:rPr>
          <w:rFonts w:ascii="Bookman Old Style" w:hAnsi="Bookman Old Style" w:cs="Times New Roman"/>
          <w:color w:val="auto"/>
          <w:sz w:val="22"/>
          <w:szCs w:val="22"/>
          <w:u w:val="single"/>
        </w:rPr>
        <w:t>. 271023012</w:t>
      </w:r>
      <w:r w:rsidR="00DB09FB">
        <w:rPr>
          <w:rFonts w:ascii="Bookman Old Style" w:hAnsi="Bookman Old Style" w:cs="Times New Roman"/>
          <w:color w:val="auto"/>
          <w:sz w:val="22"/>
          <w:szCs w:val="22"/>
          <w:u w:val="single"/>
        </w:rPr>
        <w:t xml:space="preserve">3, </w:t>
      </w:r>
      <w:proofErr w:type="spellStart"/>
      <w:r w:rsidR="00DB09FB">
        <w:rPr>
          <w:rFonts w:ascii="Bookman Old Style" w:hAnsi="Bookman Old Style" w:cs="Times New Roman"/>
          <w:color w:val="auto"/>
          <w:sz w:val="22"/>
          <w:szCs w:val="22"/>
          <w:u w:val="single"/>
        </w:rPr>
        <w:t>fax</w:t>
      </w:r>
      <w:proofErr w:type="spellEnd"/>
      <w:r w:rsidR="00DB09FB">
        <w:rPr>
          <w:rFonts w:ascii="Bookman Old Style" w:hAnsi="Bookman Old Style" w:cs="Times New Roman"/>
          <w:color w:val="auto"/>
          <w:sz w:val="22"/>
          <w:szCs w:val="22"/>
          <w:u w:val="single"/>
        </w:rPr>
        <w:t>: 2710230139</w:t>
      </w:r>
      <w:r w:rsidRPr="00A0721B">
        <w:rPr>
          <w:rFonts w:ascii="Bookman Old Style" w:hAnsi="Bookman Old Style" w:cs="Times New Roman"/>
          <w:color w:val="auto"/>
          <w:sz w:val="22"/>
          <w:szCs w:val="22"/>
          <w:u w:val="single"/>
        </w:rPr>
        <w:t>, e-</w:t>
      </w:r>
      <w:proofErr w:type="spellStart"/>
      <w:r w:rsidRPr="00A0721B">
        <w:rPr>
          <w:rFonts w:ascii="Bookman Old Style" w:hAnsi="Bookman Old Style" w:cs="Times New Roman"/>
          <w:color w:val="auto"/>
          <w:sz w:val="22"/>
          <w:szCs w:val="22"/>
          <w:u w:val="single"/>
        </w:rPr>
        <w:t>mail</w:t>
      </w:r>
      <w:proofErr w:type="spellEnd"/>
      <w:r w:rsidRPr="00A0721B">
        <w:rPr>
          <w:rFonts w:ascii="Bookman Old Style" w:hAnsi="Bookman Old Style" w:cs="Times New Roman"/>
          <w:color w:val="auto"/>
          <w:sz w:val="22"/>
          <w:szCs w:val="22"/>
          <w:u w:val="single"/>
        </w:rPr>
        <w:t>:</w:t>
      </w:r>
      <w:r w:rsidR="00DB09FB" w:rsidRPr="00DB09FB">
        <w:rPr>
          <w:rFonts w:ascii="Bookman Old Style" w:hAnsi="Bookman Old Style" w:cs="Times New Roman"/>
          <w:color w:val="auto"/>
          <w:sz w:val="22"/>
          <w:szCs w:val="22"/>
          <w:u w:val="single"/>
        </w:rPr>
        <w:t xml:space="preserve"> </w:t>
      </w:r>
      <w:proofErr w:type="spellStart"/>
      <w:r w:rsidR="007510BC">
        <w:rPr>
          <w:rFonts w:ascii="Bookman Old Style" w:hAnsi="Bookman Old Style" w:cs="Times New Roman"/>
          <w:color w:val="auto"/>
          <w:sz w:val="22"/>
          <w:szCs w:val="22"/>
          <w:u w:val="single"/>
          <w:lang w:val="en-US"/>
        </w:rPr>
        <w:t>gian</w:t>
      </w:r>
      <w:proofErr w:type="spellEnd"/>
      <w:r w:rsidR="00DB09FB" w:rsidRPr="00DB09FB">
        <w:rPr>
          <w:rFonts w:ascii="Bookman Old Style" w:hAnsi="Bookman Old Style" w:cs="Times New Roman"/>
          <w:color w:val="auto"/>
          <w:sz w:val="22"/>
          <w:szCs w:val="22"/>
          <w:u w:val="single"/>
        </w:rPr>
        <w:t>@</w:t>
      </w:r>
      <w:proofErr w:type="spellStart"/>
      <w:r w:rsidR="00DB09FB">
        <w:rPr>
          <w:rFonts w:ascii="Bookman Old Style" w:hAnsi="Bookman Old Style" w:cs="Times New Roman"/>
          <w:color w:val="auto"/>
          <w:sz w:val="22"/>
          <w:szCs w:val="22"/>
          <w:u w:val="single"/>
          <w:lang w:val="en-US"/>
        </w:rPr>
        <w:t>uop</w:t>
      </w:r>
      <w:proofErr w:type="spellEnd"/>
      <w:r w:rsidR="00DB09FB" w:rsidRPr="00DB09FB">
        <w:rPr>
          <w:rFonts w:ascii="Bookman Old Style" w:hAnsi="Bookman Old Style" w:cs="Times New Roman"/>
          <w:color w:val="auto"/>
          <w:sz w:val="22"/>
          <w:szCs w:val="22"/>
          <w:u w:val="single"/>
        </w:rPr>
        <w:t>.</w:t>
      </w:r>
      <w:proofErr w:type="spellStart"/>
      <w:r w:rsidR="00DB09FB">
        <w:rPr>
          <w:rFonts w:ascii="Bookman Old Style" w:hAnsi="Bookman Old Style" w:cs="Times New Roman"/>
          <w:color w:val="auto"/>
          <w:sz w:val="22"/>
          <w:szCs w:val="22"/>
          <w:u w:val="single"/>
          <w:lang w:val="en-US"/>
        </w:rPr>
        <w:t>gr</w:t>
      </w:r>
      <w:proofErr w:type="spellEnd"/>
      <w:r w:rsidRPr="00BA2D8E">
        <w:rPr>
          <w:rFonts w:ascii="Bookman Old Style" w:hAnsi="Bookman Old Style" w:cs="Times New Roman"/>
          <w:color w:val="auto"/>
          <w:sz w:val="22"/>
          <w:szCs w:val="22"/>
        </w:rPr>
        <w:t xml:space="preserve"> </w:t>
      </w:r>
      <w:r w:rsidR="004D0160">
        <w:rPr>
          <w:rFonts w:ascii="Bookman Old Style" w:hAnsi="Bookman Old Style" w:cs="Times New Roman"/>
          <w:color w:val="auto"/>
          <w:sz w:val="22"/>
          <w:szCs w:val="22"/>
        </w:rPr>
        <w:t>υπ</w:t>
      </w:r>
      <w:r w:rsidR="00C113DE">
        <w:rPr>
          <w:rFonts w:ascii="Bookman Old Style" w:hAnsi="Bookman Old Style" w:cs="Times New Roman"/>
          <w:color w:val="auto"/>
          <w:sz w:val="22"/>
          <w:szCs w:val="22"/>
        </w:rPr>
        <w:t xml:space="preserve">όψη </w:t>
      </w:r>
      <w:proofErr w:type="spellStart"/>
      <w:r w:rsidR="00C113DE">
        <w:rPr>
          <w:rFonts w:ascii="Bookman Old Style" w:hAnsi="Bookman Old Style" w:cs="Times New Roman"/>
          <w:color w:val="auto"/>
          <w:sz w:val="22"/>
          <w:szCs w:val="22"/>
        </w:rPr>
        <w:t>κας</w:t>
      </w:r>
      <w:proofErr w:type="spellEnd"/>
      <w:r w:rsidR="00C113DE">
        <w:rPr>
          <w:rFonts w:ascii="Bookman Old Style" w:hAnsi="Bookman Old Style" w:cs="Times New Roman"/>
          <w:color w:val="auto"/>
          <w:sz w:val="22"/>
          <w:szCs w:val="22"/>
        </w:rPr>
        <w:t xml:space="preserve"> Δήμητρας </w:t>
      </w:r>
      <w:proofErr w:type="spellStart"/>
      <w:r w:rsidR="00C113DE">
        <w:rPr>
          <w:rFonts w:ascii="Bookman Old Style" w:hAnsi="Bookman Old Style" w:cs="Times New Roman"/>
          <w:color w:val="auto"/>
          <w:sz w:val="22"/>
          <w:szCs w:val="22"/>
        </w:rPr>
        <w:t>Γιαννακοπούλου</w:t>
      </w:r>
      <w:proofErr w:type="spellEnd"/>
      <w:r w:rsidR="00C113DE">
        <w:rPr>
          <w:rFonts w:ascii="Bookman Old Style" w:hAnsi="Bookman Old Style" w:cs="Times New Roman"/>
          <w:color w:val="auto"/>
          <w:sz w:val="22"/>
          <w:szCs w:val="22"/>
        </w:rPr>
        <w:t>.</w:t>
      </w:r>
      <w:r w:rsidR="00B7002E" w:rsidRPr="00B7002E">
        <w:rPr>
          <w:rFonts w:ascii="Bookman Old Style" w:hAnsi="Bookman Old Style" w:cs="Times New Roman"/>
          <w:color w:val="auto"/>
          <w:sz w:val="22"/>
          <w:szCs w:val="22"/>
        </w:rPr>
        <w:t xml:space="preserve"> </w:t>
      </w:r>
    </w:p>
    <w:p w:rsidR="00C113DE" w:rsidRDefault="00C113DE" w:rsidP="006D3463">
      <w:pPr>
        <w:pStyle w:val="Web"/>
        <w:spacing w:before="0" w:beforeAutospacing="0" w:after="60" w:afterAutospacing="0" w:line="360" w:lineRule="auto"/>
        <w:ind w:firstLine="720"/>
        <w:jc w:val="both"/>
        <w:rPr>
          <w:rFonts w:ascii="Bookman Old Style" w:hAnsi="Bookman Old Style" w:cs="Times New Roman"/>
          <w:color w:val="auto"/>
          <w:sz w:val="22"/>
          <w:szCs w:val="22"/>
        </w:rPr>
      </w:pPr>
      <w:r>
        <w:rPr>
          <w:rFonts w:ascii="Bookman Old Style" w:hAnsi="Bookman Old Style" w:cs="Times New Roman"/>
          <w:color w:val="auto"/>
          <w:sz w:val="22"/>
          <w:szCs w:val="22"/>
        </w:rPr>
        <w:t>Η διαδικασία επιλογής θα γίνει σε 4 στάδια:</w:t>
      </w:r>
    </w:p>
    <w:p w:rsidR="00C113DE" w:rsidRPr="00C113DE" w:rsidRDefault="00C113DE" w:rsidP="00C113DE">
      <w:pPr>
        <w:numPr>
          <w:ilvl w:val="0"/>
          <w:numId w:val="14"/>
        </w:numPr>
        <w:spacing w:after="3" w:line="249" w:lineRule="auto"/>
        <w:ind w:right="472" w:hanging="360"/>
        <w:jc w:val="both"/>
        <w:rPr>
          <w:color w:val="000000" w:themeColor="text1"/>
        </w:rPr>
      </w:pPr>
      <w:r>
        <w:rPr>
          <w:color w:val="000000" w:themeColor="text1"/>
        </w:rPr>
        <w:t>Έως 31/5/16</w:t>
      </w:r>
      <w:r w:rsidRPr="00C113DE">
        <w:rPr>
          <w:color w:val="000000" w:themeColor="text1"/>
        </w:rPr>
        <w:t xml:space="preserve"> </w:t>
      </w:r>
    </w:p>
    <w:p w:rsidR="00C113DE" w:rsidRPr="00C113DE" w:rsidRDefault="00C113DE" w:rsidP="00C113DE">
      <w:pPr>
        <w:numPr>
          <w:ilvl w:val="0"/>
          <w:numId w:val="14"/>
        </w:numPr>
        <w:spacing w:after="31" w:line="249" w:lineRule="auto"/>
        <w:ind w:right="472" w:hanging="360"/>
        <w:jc w:val="both"/>
        <w:rPr>
          <w:color w:val="000000" w:themeColor="text1"/>
        </w:rPr>
      </w:pPr>
      <w:r>
        <w:rPr>
          <w:color w:val="000000" w:themeColor="text1"/>
        </w:rPr>
        <w:t>Έως 30/6/16</w:t>
      </w:r>
      <w:r w:rsidRPr="00C113DE">
        <w:rPr>
          <w:color w:val="000000" w:themeColor="text1"/>
        </w:rPr>
        <w:t xml:space="preserve"> </w:t>
      </w:r>
    </w:p>
    <w:p w:rsidR="00C113DE" w:rsidRPr="00C113DE" w:rsidRDefault="00C113DE" w:rsidP="00C113DE">
      <w:pPr>
        <w:numPr>
          <w:ilvl w:val="0"/>
          <w:numId w:val="14"/>
        </w:numPr>
        <w:spacing w:after="31" w:line="249" w:lineRule="auto"/>
        <w:ind w:right="472" w:hanging="360"/>
        <w:jc w:val="both"/>
        <w:rPr>
          <w:color w:val="000000" w:themeColor="text1"/>
        </w:rPr>
      </w:pPr>
      <w:r>
        <w:rPr>
          <w:color w:val="000000" w:themeColor="text1"/>
        </w:rPr>
        <w:t>Έως 31/7/16</w:t>
      </w:r>
    </w:p>
    <w:p w:rsidR="00C113DE" w:rsidRPr="00C113DE" w:rsidRDefault="00C113DE" w:rsidP="00C113DE">
      <w:pPr>
        <w:numPr>
          <w:ilvl w:val="0"/>
          <w:numId w:val="14"/>
        </w:numPr>
        <w:spacing w:after="3" w:line="249" w:lineRule="auto"/>
        <w:ind w:right="472" w:hanging="360"/>
        <w:jc w:val="both"/>
        <w:rPr>
          <w:color w:val="000000" w:themeColor="text1"/>
        </w:rPr>
      </w:pPr>
      <w:r>
        <w:rPr>
          <w:color w:val="000000" w:themeColor="text1"/>
        </w:rPr>
        <w:t>Έως 31/8/16</w:t>
      </w:r>
      <w:r w:rsidRPr="00C113DE">
        <w:rPr>
          <w:color w:val="000000" w:themeColor="text1"/>
        </w:rPr>
        <w:t xml:space="preserve"> </w:t>
      </w:r>
    </w:p>
    <w:p w:rsidR="00C113DE" w:rsidRDefault="00EB53AD" w:rsidP="006D3463">
      <w:pPr>
        <w:pStyle w:val="Web"/>
        <w:spacing w:before="0" w:beforeAutospacing="0" w:after="60" w:afterAutospacing="0" w:line="360" w:lineRule="auto"/>
        <w:ind w:firstLine="720"/>
        <w:jc w:val="both"/>
        <w:rPr>
          <w:rFonts w:ascii="Bookman Old Style" w:hAnsi="Bookman Old Style" w:cs="Times New Roman"/>
          <w:color w:val="auto"/>
          <w:sz w:val="22"/>
          <w:szCs w:val="22"/>
        </w:rPr>
      </w:pPr>
      <w:r>
        <w:rPr>
          <w:rFonts w:ascii="Bookman Old Style" w:hAnsi="Bookman Old Style" w:cs="Times New Roman"/>
          <w:color w:val="auto"/>
          <w:sz w:val="22"/>
          <w:szCs w:val="22"/>
        </w:rPr>
        <w:t xml:space="preserve">Εφόσον οι θέσεις έχουν καλυφθεί κατά τη διάρκεια των παραπάνω σταδίων, θα ολοκληρωθεί η διαδικασία επιλογής. </w:t>
      </w:r>
    </w:p>
    <w:p w:rsidR="00256A9E" w:rsidRDefault="00256A9E" w:rsidP="006D3463">
      <w:pPr>
        <w:pStyle w:val="Web"/>
        <w:spacing w:before="0" w:beforeAutospacing="0" w:after="60" w:afterAutospacing="0" w:line="360" w:lineRule="auto"/>
        <w:ind w:firstLine="720"/>
        <w:jc w:val="both"/>
        <w:rPr>
          <w:rFonts w:ascii="Bookman Old Style" w:hAnsi="Bookman Old Style" w:cs="Times New Roman"/>
          <w:color w:val="auto"/>
          <w:sz w:val="22"/>
          <w:szCs w:val="22"/>
        </w:rPr>
      </w:pPr>
      <w:r w:rsidRPr="006434F5">
        <w:rPr>
          <w:rFonts w:ascii="Bookman Old Style" w:hAnsi="Bookman Old Style" w:cs="Times New Roman"/>
          <w:color w:val="auto"/>
          <w:sz w:val="22"/>
          <w:szCs w:val="22"/>
        </w:rPr>
        <w:lastRenderedPageBreak/>
        <w:t>Γίνονται δεκτοί και υποψήφιοι που δεν έχουν ακόμη ολοκληρώσει τις σπουδές τους, αλλά προβλέπεται να έχουν ανακηρυχθεί πτυχιούχοι μέχρι την έναρξη του Προγράμματος τον Οκτώβριο 20</w:t>
      </w:r>
      <w:r w:rsidR="007C72C2" w:rsidRPr="007C72C2">
        <w:rPr>
          <w:rFonts w:ascii="Bookman Old Style" w:hAnsi="Bookman Old Style" w:cs="Times New Roman"/>
          <w:color w:val="auto"/>
          <w:sz w:val="22"/>
          <w:szCs w:val="22"/>
        </w:rPr>
        <w:t>1</w:t>
      </w:r>
      <w:r w:rsidR="007510BC" w:rsidRPr="007510BC">
        <w:rPr>
          <w:rFonts w:ascii="Bookman Old Style" w:hAnsi="Bookman Old Style" w:cs="Times New Roman"/>
          <w:color w:val="auto"/>
          <w:sz w:val="22"/>
          <w:szCs w:val="22"/>
        </w:rPr>
        <w:t>6</w:t>
      </w:r>
      <w:r w:rsidRPr="006434F5">
        <w:rPr>
          <w:rFonts w:ascii="Bookman Old Style" w:hAnsi="Bookman Old Style" w:cs="Times New Roman"/>
          <w:color w:val="auto"/>
          <w:sz w:val="22"/>
          <w:szCs w:val="22"/>
        </w:rPr>
        <w:t xml:space="preserve">. </w:t>
      </w:r>
      <w:r w:rsidR="00FD053E" w:rsidRPr="006434F5">
        <w:rPr>
          <w:rFonts w:ascii="Bookman Old Style" w:hAnsi="Bookman Old Style" w:cs="Times New Roman"/>
          <w:color w:val="auto"/>
          <w:sz w:val="22"/>
          <w:szCs w:val="22"/>
        </w:rPr>
        <w:t>Σε αυτήν την περίπτωση οφείλουν να προσκομίσουν εγκαίρως τα απαραίτητα δικαιολογητικά.</w:t>
      </w:r>
    </w:p>
    <w:p w:rsidR="00EB6E28" w:rsidRDefault="00EB6E28" w:rsidP="006D3463">
      <w:pPr>
        <w:pStyle w:val="Web"/>
        <w:spacing w:before="0" w:beforeAutospacing="0" w:after="60" w:afterAutospacing="0" w:line="360" w:lineRule="auto"/>
        <w:ind w:firstLine="720"/>
        <w:jc w:val="both"/>
        <w:rPr>
          <w:rFonts w:ascii="Bookman Old Style" w:hAnsi="Bookman Old Style" w:cs="Times New Roman"/>
          <w:color w:val="auto"/>
          <w:sz w:val="22"/>
          <w:szCs w:val="22"/>
        </w:rPr>
      </w:pPr>
    </w:p>
    <w:tbl>
      <w:tblPr>
        <w:tblpPr w:leftFromText="180" w:rightFromText="180" w:vertAnchor="text" w:tblpXSpec="center" w:tblpY="75"/>
        <w:tblW w:w="4364" w:type="pct"/>
        <w:tblLook w:val="01E0"/>
      </w:tblPr>
      <w:tblGrid>
        <w:gridCol w:w="7438"/>
      </w:tblGrid>
      <w:tr w:rsidR="006A0F91" w:rsidRPr="00D7048D">
        <w:trPr>
          <w:trHeight w:val="651"/>
        </w:trPr>
        <w:tc>
          <w:tcPr>
            <w:tcW w:w="5000" w:type="pct"/>
            <w:vAlign w:val="center"/>
          </w:tcPr>
          <w:p w:rsidR="006A0F91" w:rsidRPr="006A0F91" w:rsidRDefault="00A129E7" w:rsidP="00C113DE">
            <w:pPr>
              <w:pStyle w:val="Web"/>
              <w:spacing w:before="0" w:beforeAutospacing="0" w:after="60" w:afterAutospacing="0" w:line="360" w:lineRule="auto"/>
              <w:rPr>
                <w:rFonts w:ascii="Bookman Old Style" w:hAnsi="Bookman Old Style" w:cs="Times New Roman"/>
                <w:color w:val="auto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 xml:space="preserve">                  </w:t>
            </w:r>
            <w:r w:rsidR="00EB6E28"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>Ο Διευθυντής του ΠΜΣ ‘</w:t>
            </w:r>
            <w:r w:rsidR="00C113DE"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>Διαχείριση Κινδύνων</w:t>
            </w:r>
          </w:p>
        </w:tc>
      </w:tr>
      <w:tr w:rsidR="006A0F91" w:rsidRPr="00D7048D">
        <w:trPr>
          <w:trHeight w:val="988"/>
        </w:trPr>
        <w:tc>
          <w:tcPr>
            <w:tcW w:w="5000" w:type="pct"/>
            <w:vAlign w:val="center"/>
          </w:tcPr>
          <w:p w:rsidR="006A0F91" w:rsidRPr="006A0F91" w:rsidRDefault="006A0F91" w:rsidP="006A0F91">
            <w:pPr>
              <w:pStyle w:val="Web"/>
              <w:spacing w:before="0" w:beforeAutospacing="0" w:after="60" w:afterAutospacing="0" w:line="360" w:lineRule="auto"/>
              <w:jc w:val="center"/>
              <w:rPr>
                <w:rFonts w:ascii="Bookman Old Style" w:hAnsi="Bookman Old Style" w:cs="Times New Roman"/>
                <w:color w:val="auto"/>
                <w:sz w:val="22"/>
                <w:szCs w:val="22"/>
              </w:rPr>
            </w:pPr>
            <w:r w:rsidRPr="006A0F91"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>Καθηγητής</w:t>
            </w:r>
          </w:p>
          <w:p w:rsidR="006A0F91" w:rsidRPr="006A0F91" w:rsidRDefault="00C113DE" w:rsidP="00C113DE">
            <w:pPr>
              <w:pStyle w:val="Web"/>
              <w:spacing w:before="0" w:beforeAutospacing="0" w:after="60" w:afterAutospacing="0" w:line="360" w:lineRule="auto"/>
              <w:jc w:val="center"/>
              <w:rPr>
                <w:rFonts w:ascii="Bookman Old Style" w:hAnsi="Bookman Old Style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>Θωμάκος</w:t>
            </w:r>
            <w:proofErr w:type="spellEnd"/>
            <w:r w:rsidR="00EB6E28"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>Δημήτριος</w:t>
            </w:r>
          </w:p>
        </w:tc>
      </w:tr>
    </w:tbl>
    <w:p w:rsidR="0039272B" w:rsidRDefault="0039272B" w:rsidP="006D3463">
      <w:pPr>
        <w:pStyle w:val="Web"/>
        <w:spacing w:before="0" w:beforeAutospacing="0" w:after="60" w:afterAutospacing="0" w:line="360" w:lineRule="auto"/>
        <w:ind w:firstLine="720"/>
        <w:jc w:val="both"/>
        <w:rPr>
          <w:rFonts w:ascii="Bookman Old Style" w:hAnsi="Bookman Old Style" w:cs="Times New Roman"/>
          <w:color w:val="auto"/>
          <w:sz w:val="22"/>
          <w:szCs w:val="22"/>
        </w:rPr>
      </w:pPr>
    </w:p>
    <w:p w:rsidR="007C72C2" w:rsidRPr="007C72C2" w:rsidRDefault="007C72C2" w:rsidP="00A241C9">
      <w:pPr>
        <w:spacing w:before="60" w:after="60" w:line="360" w:lineRule="auto"/>
        <w:jc w:val="both"/>
        <w:rPr>
          <w:color w:val="auto"/>
          <w:sz w:val="20"/>
          <w:szCs w:val="20"/>
        </w:rPr>
      </w:pPr>
    </w:p>
    <w:sectPr w:rsidR="007C72C2" w:rsidRPr="007C72C2" w:rsidSect="009703E4">
      <w:pgSz w:w="11906" w:h="16838"/>
      <w:pgMar w:top="1440" w:right="1800" w:bottom="1079" w:left="1800" w:header="708" w:footer="6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DC1" w:rsidRDefault="00107DC1" w:rsidP="00D7048D">
      <w:r>
        <w:separator/>
      </w:r>
    </w:p>
  </w:endnote>
  <w:endnote w:type="continuationSeparator" w:id="0">
    <w:p w:rsidR="00107DC1" w:rsidRDefault="00107DC1" w:rsidP="00D70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DC1" w:rsidRDefault="00107DC1" w:rsidP="00D7048D">
      <w:r>
        <w:separator/>
      </w:r>
    </w:p>
  </w:footnote>
  <w:footnote w:type="continuationSeparator" w:id="0">
    <w:p w:rsidR="00107DC1" w:rsidRDefault="00107DC1" w:rsidP="00D704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326D"/>
    <w:multiLevelType w:val="hybridMultilevel"/>
    <w:tmpl w:val="5716388E"/>
    <w:lvl w:ilvl="0" w:tplc="5BB0F5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E31B94"/>
    <w:multiLevelType w:val="multilevel"/>
    <w:tmpl w:val="073E16DC"/>
    <w:lvl w:ilvl="0">
      <w:start w:val="1"/>
      <w:numFmt w:val="decimal"/>
      <w:pStyle w:val="StyleHeading1LatinTimesNewRomanComplexTimesNewRom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yleHeading2LatinTimesNewRomanComplexTimesNewRoma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EB97341"/>
    <w:multiLevelType w:val="multilevel"/>
    <w:tmpl w:val="A7F29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701DB7"/>
    <w:multiLevelType w:val="hybridMultilevel"/>
    <w:tmpl w:val="4A64537A"/>
    <w:lvl w:ilvl="0" w:tplc="859A0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A50BA1"/>
    <w:multiLevelType w:val="hybridMultilevel"/>
    <w:tmpl w:val="80581DA0"/>
    <w:lvl w:ilvl="0" w:tplc="859A0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3812C9"/>
    <w:multiLevelType w:val="hybridMultilevel"/>
    <w:tmpl w:val="A7F299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B860AD"/>
    <w:multiLevelType w:val="hybridMultilevel"/>
    <w:tmpl w:val="53789AB8"/>
    <w:lvl w:ilvl="0" w:tplc="17324AD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431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B6F2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000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6E60C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C8C9F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08E8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D2A0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2038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1AD0F15"/>
    <w:multiLevelType w:val="hybridMultilevel"/>
    <w:tmpl w:val="A4DAB906"/>
    <w:lvl w:ilvl="0" w:tplc="859A0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E95CC6"/>
    <w:multiLevelType w:val="multilevel"/>
    <w:tmpl w:val="D81C2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536203"/>
    <w:multiLevelType w:val="multilevel"/>
    <w:tmpl w:val="8058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897A18"/>
    <w:multiLevelType w:val="hybridMultilevel"/>
    <w:tmpl w:val="68A2A9BA"/>
    <w:lvl w:ilvl="0" w:tplc="859A0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695957"/>
    <w:multiLevelType w:val="hybridMultilevel"/>
    <w:tmpl w:val="47FC1350"/>
    <w:lvl w:ilvl="0" w:tplc="357C4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8C057D"/>
    <w:multiLevelType w:val="hybridMultilevel"/>
    <w:tmpl w:val="8800E59A"/>
    <w:lvl w:ilvl="0" w:tplc="5BB0F5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B2635D3"/>
    <w:multiLevelType w:val="hybridMultilevel"/>
    <w:tmpl w:val="25720A26"/>
    <w:lvl w:ilvl="0" w:tplc="859A0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11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10"/>
  </w:num>
  <w:num w:numId="11">
    <w:abstractNumId w:val="2"/>
  </w:num>
  <w:num w:numId="12">
    <w:abstractNumId w:val="3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3D8"/>
    <w:rsid w:val="000645D3"/>
    <w:rsid w:val="0007100F"/>
    <w:rsid w:val="00076762"/>
    <w:rsid w:val="00085494"/>
    <w:rsid w:val="000901EC"/>
    <w:rsid w:val="00097361"/>
    <w:rsid w:val="000A509E"/>
    <w:rsid w:val="000F16E0"/>
    <w:rsid w:val="000F6495"/>
    <w:rsid w:val="000F666D"/>
    <w:rsid w:val="00107DC1"/>
    <w:rsid w:val="00136657"/>
    <w:rsid w:val="0015145C"/>
    <w:rsid w:val="00174B5D"/>
    <w:rsid w:val="00180330"/>
    <w:rsid w:val="00180EC5"/>
    <w:rsid w:val="001A7EEA"/>
    <w:rsid w:val="001B609A"/>
    <w:rsid w:val="001C1F8E"/>
    <w:rsid w:val="001E4CF8"/>
    <w:rsid w:val="001F7F0D"/>
    <w:rsid w:val="00201DFF"/>
    <w:rsid w:val="0020603E"/>
    <w:rsid w:val="00210336"/>
    <w:rsid w:val="00217F16"/>
    <w:rsid w:val="00222414"/>
    <w:rsid w:val="00231B38"/>
    <w:rsid w:val="00235CA7"/>
    <w:rsid w:val="002434D2"/>
    <w:rsid w:val="00256A9E"/>
    <w:rsid w:val="0028491A"/>
    <w:rsid w:val="002A4FAE"/>
    <w:rsid w:val="002E27C6"/>
    <w:rsid w:val="002F31B4"/>
    <w:rsid w:val="0031227A"/>
    <w:rsid w:val="00316254"/>
    <w:rsid w:val="00323CBB"/>
    <w:rsid w:val="003449F8"/>
    <w:rsid w:val="00364365"/>
    <w:rsid w:val="0039272B"/>
    <w:rsid w:val="00393F8A"/>
    <w:rsid w:val="0039462B"/>
    <w:rsid w:val="003A1A9E"/>
    <w:rsid w:val="003B25B6"/>
    <w:rsid w:val="003B69F4"/>
    <w:rsid w:val="003C755F"/>
    <w:rsid w:val="003D5B5E"/>
    <w:rsid w:val="003E13D8"/>
    <w:rsid w:val="003E3912"/>
    <w:rsid w:val="00411C63"/>
    <w:rsid w:val="00444E7C"/>
    <w:rsid w:val="00462721"/>
    <w:rsid w:val="0048422A"/>
    <w:rsid w:val="00484772"/>
    <w:rsid w:val="00487D91"/>
    <w:rsid w:val="004B085D"/>
    <w:rsid w:val="004B13DC"/>
    <w:rsid w:val="004D0160"/>
    <w:rsid w:val="004D401D"/>
    <w:rsid w:val="0050216D"/>
    <w:rsid w:val="005568CB"/>
    <w:rsid w:val="005664A6"/>
    <w:rsid w:val="0057609C"/>
    <w:rsid w:val="005B7911"/>
    <w:rsid w:val="005C0BB6"/>
    <w:rsid w:val="005F4065"/>
    <w:rsid w:val="00606D24"/>
    <w:rsid w:val="00611EA5"/>
    <w:rsid w:val="006434F5"/>
    <w:rsid w:val="0065516F"/>
    <w:rsid w:val="006735EF"/>
    <w:rsid w:val="006766AE"/>
    <w:rsid w:val="0068618B"/>
    <w:rsid w:val="0069105F"/>
    <w:rsid w:val="00692213"/>
    <w:rsid w:val="00695ED5"/>
    <w:rsid w:val="006A0F91"/>
    <w:rsid w:val="006A38E3"/>
    <w:rsid w:val="006B089A"/>
    <w:rsid w:val="006D3463"/>
    <w:rsid w:val="006E3580"/>
    <w:rsid w:val="00704389"/>
    <w:rsid w:val="0070607C"/>
    <w:rsid w:val="0071049C"/>
    <w:rsid w:val="007168AC"/>
    <w:rsid w:val="007510BC"/>
    <w:rsid w:val="00784B76"/>
    <w:rsid w:val="0079669F"/>
    <w:rsid w:val="007C72C2"/>
    <w:rsid w:val="00801CF0"/>
    <w:rsid w:val="00803983"/>
    <w:rsid w:val="0080583B"/>
    <w:rsid w:val="00812C95"/>
    <w:rsid w:val="00830A89"/>
    <w:rsid w:val="00855DEB"/>
    <w:rsid w:val="008B1523"/>
    <w:rsid w:val="008C026E"/>
    <w:rsid w:val="008C3B8A"/>
    <w:rsid w:val="008D26AD"/>
    <w:rsid w:val="008D4F48"/>
    <w:rsid w:val="008F1E6D"/>
    <w:rsid w:val="008F75E9"/>
    <w:rsid w:val="00903891"/>
    <w:rsid w:val="009118B7"/>
    <w:rsid w:val="00924846"/>
    <w:rsid w:val="0095215B"/>
    <w:rsid w:val="009703E4"/>
    <w:rsid w:val="00974355"/>
    <w:rsid w:val="00975FDE"/>
    <w:rsid w:val="0099588F"/>
    <w:rsid w:val="009A2CC3"/>
    <w:rsid w:val="009A472A"/>
    <w:rsid w:val="009B4EF9"/>
    <w:rsid w:val="009F0322"/>
    <w:rsid w:val="00A0721B"/>
    <w:rsid w:val="00A129E7"/>
    <w:rsid w:val="00A241C9"/>
    <w:rsid w:val="00A72B78"/>
    <w:rsid w:val="00AA5E1A"/>
    <w:rsid w:val="00AC26DE"/>
    <w:rsid w:val="00B1745A"/>
    <w:rsid w:val="00B22908"/>
    <w:rsid w:val="00B355D8"/>
    <w:rsid w:val="00B53B3B"/>
    <w:rsid w:val="00B6395A"/>
    <w:rsid w:val="00B65566"/>
    <w:rsid w:val="00B7002E"/>
    <w:rsid w:val="00B97E11"/>
    <w:rsid w:val="00BA2D8E"/>
    <w:rsid w:val="00BB3B80"/>
    <w:rsid w:val="00BE2D43"/>
    <w:rsid w:val="00BE66FE"/>
    <w:rsid w:val="00C113DE"/>
    <w:rsid w:val="00C115EE"/>
    <w:rsid w:val="00C13B91"/>
    <w:rsid w:val="00C30A71"/>
    <w:rsid w:val="00C46FCA"/>
    <w:rsid w:val="00C702D6"/>
    <w:rsid w:val="00C70626"/>
    <w:rsid w:val="00CC557B"/>
    <w:rsid w:val="00CD1560"/>
    <w:rsid w:val="00D7048D"/>
    <w:rsid w:val="00D8240B"/>
    <w:rsid w:val="00DA28BA"/>
    <w:rsid w:val="00DB09FB"/>
    <w:rsid w:val="00DC68C0"/>
    <w:rsid w:val="00DD45D3"/>
    <w:rsid w:val="00DF430B"/>
    <w:rsid w:val="00DF607E"/>
    <w:rsid w:val="00E203A5"/>
    <w:rsid w:val="00E8721F"/>
    <w:rsid w:val="00E94EED"/>
    <w:rsid w:val="00EA568E"/>
    <w:rsid w:val="00EB53AD"/>
    <w:rsid w:val="00EB6E28"/>
    <w:rsid w:val="00EC7EF9"/>
    <w:rsid w:val="00EE2CDA"/>
    <w:rsid w:val="00F35F9F"/>
    <w:rsid w:val="00F76FD3"/>
    <w:rsid w:val="00FB5D6E"/>
    <w:rsid w:val="00FC3D15"/>
    <w:rsid w:val="00FD053E"/>
    <w:rsid w:val="00FF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E9"/>
    <w:rPr>
      <w:rFonts w:ascii="Bookman Old Style" w:hAnsi="Bookman Old Style"/>
      <w:color w:val="333399"/>
      <w:sz w:val="24"/>
      <w:szCs w:val="24"/>
    </w:rPr>
  </w:style>
  <w:style w:type="paragraph" w:styleId="1">
    <w:name w:val="heading 1"/>
    <w:basedOn w:val="a"/>
    <w:next w:val="a"/>
    <w:qFormat/>
    <w:rsid w:val="00487D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7D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7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1LatinTimesNewRomanComplexTimesNewRoma">
    <w:name w:val="Style Heading 1 + (Latin) Times New Roman (Complex) Times New Roma..."/>
    <w:basedOn w:val="1"/>
    <w:autoRedefine/>
    <w:rsid w:val="00487D91"/>
    <w:pPr>
      <w:numPr>
        <w:numId w:val="1"/>
      </w:numPr>
      <w:spacing w:before="0" w:after="0" w:line="360" w:lineRule="auto"/>
    </w:pPr>
    <w:rPr>
      <w:rFonts w:ascii="Times New Roman" w:hAnsi="Times New Roman" w:cs="Times New Roman"/>
      <w:bCs w:val="0"/>
      <w:iCs/>
      <w:color w:val="auto"/>
      <w:spacing w:val="40"/>
      <w:kern w:val="0"/>
      <w:sz w:val="24"/>
      <w:szCs w:val="24"/>
    </w:rPr>
  </w:style>
  <w:style w:type="paragraph" w:customStyle="1" w:styleId="StyleHeading2LatinTimesNewRomanComplexTimesNewRoma">
    <w:name w:val="Style Heading 2 + (Latin) Times New Roman (Complex) Times New Roma..."/>
    <w:basedOn w:val="2"/>
    <w:autoRedefine/>
    <w:rsid w:val="00487D91"/>
    <w:pPr>
      <w:numPr>
        <w:ilvl w:val="1"/>
        <w:numId w:val="1"/>
      </w:numPr>
      <w:tabs>
        <w:tab w:val="left" w:pos="0"/>
        <w:tab w:val="left" w:pos="300"/>
        <w:tab w:val="left" w:pos="900"/>
        <w:tab w:val="left" w:pos="1200"/>
        <w:tab w:val="left" w:pos="1500"/>
        <w:tab w:val="left" w:pos="1800"/>
        <w:tab w:val="left" w:pos="2100"/>
        <w:tab w:val="left" w:pos="2400"/>
        <w:tab w:val="left" w:pos="2700"/>
        <w:tab w:val="left" w:pos="3000"/>
        <w:tab w:val="left" w:pos="3300"/>
        <w:tab w:val="left" w:pos="3600"/>
        <w:tab w:val="left" w:pos="3900"/>
        <w:tab w:val="left" w:pos="4200"/>
        <w:tab w:val="left" w:pos="4500"/>
        <w:tab w:val="left" w:pos="4800"/>
        <w:tab w:val="left" w:pos="5100"/>
        <w:tab w:val="left" w:pos="5400"/>
        <w:tab w:val="left" w:pos="5700"/>
      </w:tabs>
      <w:autoSpaceDE w:val="0"/>
      <w:autoSpaceDN w:val="0"/>
      <w:adjustRightInd w:val="0"/>
      <w:spacing w:before="0" w:after="0" w:line="360" w:lineRule="auto"/>
    </w:pPr>
    <w:rPr>
      <w:rFonts w:ascii="Times New Roman" w:hAnsi="Times New Roman" w:cs="Times New Roman"/>
      <w:b w:val="0"/>
      <w:color w:val="auto"/>
      <w:sz w:val="24"/>
      <w:szCs w:val="24"/>
    </w:rPr>
  </w:style>
  <w:style w:type="paragraph" w:styleId="Web">
    <w:name w:val="Normal (Web)"/>
    <w:basedOn w:val="a"/>
    <w:rsid w:val="003A1A9E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character" w:styleId="a4">
    <w:name w:val="annotation reference"/>
    <w:semiHidden/>
    <w:rsid w:val="003A1A9E"/>
    <w:rPr>
      <w:sz w:val="16"/>
      <w:szCs w:val="16"/>
    </w:rPr>
  </w:style>
  <w:style w:type="paragraph" w:styleId="a5">
    <w:name w:val="annotation text"/>
    <w:basedOn w:val="a"/>
    <w:semiHidden/>
    <w:rsid w:val="003A1A9E"/>
    <w:rPr>
      <w:sz w:val="20"/>
      <w:szCs w:val="20"/>
    </w:rPr>
  </w:style>
  <w:style w:type="paragraph" w:styleId="a6">
    <w:name w:val="annotation subject"/>
    <w:basedOn w:val="a5"/>
    <w:next w:val="a5"/>
    <w:semiHidden/>
    <w:rsid w:val="003A1A9E"/>
    <w:rPr>
      <w:b/>
      <w:bCs/>
    </w:rPr>
  </w:style>
  <w:style w:type="paragraph" w:styleId="a7">
    <w:name w:val="Balloon Text"/>
    <w:basedOn w:val="a"/>
    <w:semiHidden/>
    <w:rsid w:val="003A1A9E"/>
    <w:rPr>
      <w:rFonts w:ascii="Tahoma" w:hAnsi="Tahoma" w:cs="Tahoma"/>
      <w:sz w:val="16"/>
      <w:szCs w:val="16"/>
    </w:rPr>
  </w:style>
  <w:style w:type="character" w:styleId="-">
    <w:name w:val="Hyperlink"/>
    <w:rsid w:val="00256A9E"/>
    <w:rPr>
      <w:color w:val="0000FF"/>
      <w:u w:val="single"/>
    </w:rPr>
  </w:style>
  <w:style w:type="paragraph" w:styleId="a8">
    <w:name w:val="header"/>
    <w:basedOn w:val="a"/>
    <w:link w:val="Char"/>
    <w:uiPriority w:val="99"/>
    <w:semiHidden/>
    <w:unhideWhenUsed/>
    <w:rsid w:val="00D7048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8"/>
    <w:uiPriority w:val="99"/>
    <w:semiHidden/>
    <w:rsid w:val="00D7048D"/>
    <w:rPr>
      <w:rFonts w:ascii="Bookman Old Style" w:hAnsi="Bookman Old Style"/>
      <w:color w:val="333399"/>
      <w:sz w:val="24"/>
      <w:szCs w:val="24"/>
    </w:rPr>
  </w:style>
  <w:style w:type="paragraph" w:styleId="a9">
    <w:name w:val="footer"/>
    <w:basedOn w:val="a"/>
    <w:link w:val="Char0"/>
    <w:uiPriority w:val="99"/>
    <w:unhideWhenUsed/>
    <w:rsid w:val="00D7048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9"/>
    <w:uiPriority w:val="99"/>
    <w:rsid w:val="00D7048D"/>
    <w:rPr>
      <w:rFonts w:ascii="Bookman Old Style" w:hAnsi="Bookman Old Style"/>
      <w:color w:val="333399"/>
      <w:sz w:val="24"/>
      <w:szCs w:val="24"/>
    </w:rPr>
  </w:style>
  <w:style w:type="character" w:styleId="-0">
    <w:name w:val="FollowedHyperlink"/>
    <w:uiPriority w:val="99"/>
    <w:semiHidden/>
    <w:unhideWhenUsed/>
    <w:rsid w:val="0095215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10051">
              <w:marLeft w:val="0"/>
              <w:marRight w:val="0"/>
              <w:marTop w:val="1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45573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8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3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19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2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.uop.gr/images/Application-Form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606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3875</CharactersWithSpaces>
  <SharedDoc>false</SharedDoc>
  <HLinks>
    <vt:vector size="18" baseType="variant">
      <vt:variant>
        <vt:i4>5505118</vt:i4>
      </vt:variant>
      <vt:variant>
        <vt:i4>6</vt:i4>
      </vt:variant>
      <vt:variant>
        <vt:i4>0</vt:i4>
      </vt:variant>
      <vt:variant>
        <vt:i4>5</vt:i4>
      </vt:variant>
      <vt:variant>
        <vt:lpwstr>http://es.uop.gr/mea/images/announces/mea-bathmologia-ypopsifion.doc</vt:lpwstr>
      </vt:variant>
      <vt:variant>
        <vt:lpwstr/>
      </vt:variant>
      <vt:variant>
        <vt:i4>4980823</vt:i4>
      </vt:variant>
      <vt:variant>
        <vt:i4>3</vt:i4>
      </vt:variant>
      <vt:variant>
        <vt:i4>0</vt:i4>
      </vt:variant>
      <vt:variant>
        <vt:i4>5</vt:i4>
      </vt:variant>
      <vt:variant>
        <vt:lpwstr>http://es.uop.gr/mea/images/announces/mea-systatikh-epistolh.doc</vt:lpwstr>
      </vt:variant>
      <vt:variant>
        <vt:lpwstr/>
      </vt:variant>
      <vt:variant>
        <vt:i4>7536681</vt:i4>
      </vt:variant>
      <vt:variant>
        <vt:i4>0</vt:i4>
      </vt:variant>
      <vt:variant>
        <vt:i4>0</vt:i4>
      </vt:variant>
      <vt:variant>
        <vt:i4>5</vt:i4>
      </vt:variant>
      <vt:variant>
        <vt:lpwstr>http://es.uop.gr/mea/images/announces/aitisi-mea-2016-2017.doc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Timos</dc:creator>
  <cp:keywords/>
  <cp:lastModifiedBy>Gian</cp:lastModifiedBy>
  <cp:revision>7</cp:revision>
  <cp:lastPrinted>2011-05-23T10:54:00Z</cp:lastPrinted>
  <dcterms:created xsi:type="dcterms:W3CDTF">2016-05-09T08:55:00Z</dcterms:created>
  <dcterms:modified xsi:type="dcterms:W3CDTF">2016-05-10T13:00:00Z</dcterms:modified>
</cp:coreProperties>
</file>