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62" w:rsidRPr="00C77362" w:rsidRDefault="00E50A18" w:rsidP="00C77362">
      <w:pPr>
        <w:shd w:val="clear" w:color="auto" w:fill="FFFFFF"/>
        <w:spacing w:after="0" w:line="240" w:lineRule="auto"/>
        <w:ind w:right="-58"/>
        <w:rPr>
          <w:rFonts w:ascii="Segoe UI" w:eastAsia="Meiryo" w:hAnsi="Segoe UI" w:cs="Segoe UI"/>
          <w:b/>
          <w:color w:val="215868"/>
          <w:sz w:val="26"/>
          <w:szCs w:val="26"/>
        </w:rPr>
      </w:pPr>
      <w:r>
        <w:rPr>
          <w:noProof/>
        </w:rPr>
        <mc:AlternateContent>
          <mc:Choice Requires="wps">
            <w:drawing>
              <wp:anchor distT="0" distB="0" distL="114300" distR="114300" simplePos="0" relativeHeight="251659264" behindDoc="0" locked="0" layoutInCell="1" allowOverlap="1" wp14:anchorId="0F8CE510" wp14:editId="2B3C45CB">
                <wp:simplePos x="0" y="0"/>
                <wp:positionH relativeFrom="column">
                  <wp:posOffset>1028700</wp:posOffset>
                </wp:positionH>
                <wp:positionV relativeFrom="paragraph">
                  <wp:posOffset>-266700</wp:posOffset>
                </wp:positionV>
                <wp:extent cx="5643245" cy="953770"/>
                <wp:effectExtent l="0" t="0" r="0" b="0"/>
                <wp:wrapNone/>
                <wp:docPr id="12" name="22 - TextBox"/>
                <wp:cNvGraphicFramePr/>
                <a:graphic xmlns:a="http://schemas.openxmlformats.org/drawingml/2006/main">
                  <a:graphicData uri="http://schemas.microsoft.com/office/word/2010/wordprocessingShape">
                    <wps:wsp>
                      <wps:cNvSpPr txBox="1"/>
                      <wps:spPr>
                        <a:xfrm>
                          <a:off x="0" y="0"/>
                          <a:ext cx="5643245" cy="953770"/>
                        </a:xfrm>
                        <a:prstGeom prst="rect">
                          <a:avLst/>
                        </a:prstGeom>
                        <a:noFill/>
                      </wps:spPr>
                      <wps:txbx>
                        <w:txbxContent>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ΠΑΝΕΠΙΣΤΗΜΙΟ ΠΕΛΟΠΟΝΝΗΣΟΥ</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ΤΜΗΜΑ ΦΙΛΟΛΟΓΙΑΣ</w:t>
                            </w:r>
                          </w:p>
                          <w:p w:rsidR="00E50A18" w:rsidRDefault="00E50A18" w:rsidP="00E50A18">
                            <w:pPr>
                              <w:pStyle w:val="Web"/>
                              <w:spacing w:before="0" w:beforeAutospacing="0" w:after="0" w:afterAutospacing="0"/>
                              <w:rPr>
                                <w:rFonts w:eastAsia="+mn-ea" w:cs="Arial"/>
                                <w:b/>
                                <w:bCs/>
                                <w:color w:val="0D0D0D"/>
                                <w:kern w:val="24"/>
                                <w:sz w:val="22"/>
                                <w:szCs w:val="28"/>
                              </w:rPr>
                            </w:pPr>
                            <w:r w:rsidRPr="00E50A18">
                              <w:rPr>
                                <w:rFonts w:eastAsia="+mn-ea" w:cs="Arial"/>
                                <w:b/>
                                <w:bCs/>
                                <w:color w:val="0D0D0D"/>
                                <w:kern w:val="24"/>
                                <w:sz w:val="22"/>
                                <w:szCs w:val="28"/>
                              </w:rPr>
                              <w:t xml:space="preserve">ΕΡΓΑΣΤΗΡΙΟ ΔΙΑΧΡΟΝΙΚΗΣ ΜΕΛΕΤΗΣ ΤΗΣ ΕΛΛΗΝΙΚΗΣ ΓΛΩΣΣΑΣ </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ΚΑΙ ΓΡΑΜΜΑΤΕΙΑΣ</w:t>
                            </w:r>
                            <w:r w:rsidRPr="00E50A18">
                              <w:rPr>
                                <w:rFonts w:eastAsia="+mn-ea" w:cs="Arial"/>
                                <w:b/>
                                <w:bCs/>
                                <w:color w:val="0D0D0D"/>
                                <w:kern w:val="24"/>
                                <w:sz w:val="22"/>
                                <w:szCs w:val="28"/>
                              </w:rPr>
                              <w:tab/>
                            </w:r>
                          </w:p>
                        </w:txbxContent>
                      </wps:txbx>
                      <wps:bodyPr>
                        <a:spAutoFit/>
                      </wps:bodyPr>
                    </wps:wsp>
                  </a:graphicData>
                </a:graphic>
              </wp:anchor>
            </w:drawing>
          </mc:Choice>
          <mc:Fallback>
            <w:pict>
              <v:shapetype w14:anchorId="0F8CE510" id="_x0000_t202" coordsize="21600,21600" o:spt="202" path="m,l,21600r21600,l21600,xe">
                <v:stroke joinstyle="miter"/>
                <v:path gradientshapeok="t" o:connecttype="rect"/>
              </v:shapetype>
              <v:shape id="22 - TextBox" o:spid="_x0000_s1026" type="#_x0000_t202" style="position:absolute;margin-left:81pt;margin-top:-21pt;width:444.35pt;height:7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" filled="f" stroked="f">
                <v:textbox style="mso-fit-shape-to-text:t">
                  <w:txbxContent>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ΠΑΝΕΠΙΣΤΗΜΙΟ ΠΕΛΟΠΟΝΝΗΣΟΥ</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ΤΜΗΜΑ ΦΙΛΟΛΟΓΙΑΣ</w:t>
                      </w:r>
                    </w:p>
                    <w:p w:rsidR="00E50A18" w:rsidRDefault="00E50A18" w:rsidP="00E50A18">
                      <w:pPr>
                        <w:pStyle w:val="Web"/>
                        <w:spacing w:before="0" w:beforeAutospacing="0" w:after="0" w:afterAutospacing="0"/>
                        <w:rPr>
                          <w:rFonts w:eastAsia="+mn-ea" w:cs="Arial"/>
                          <w:b/>
                          <w:bCs/>
                          <w:color w:val="0D0D0D"/>
                          <w:kern w:val="24"/>
                          <w:sz w:val="22"/>
                          <w:szCs w:val="28"/>
                        </w:rPr>
                      </w:pPr>
                      <w:r w:rsidRPr="00E50A18">
                        <w:rPr>
                          <w:rFonts w:eastAsia="+mn-ea" w:cs="Arial"/>
                          <w:b/>
                          <w:bCs/>
                          <w:color w:val="0D0D0D"/>
                          <w:kern w:val="24"/>
                          <w:sz w:val="22"/>
                          <w:szCs w:val="28"/>
                        </w:rPr>
                        <w:t xml:space="preserve">ΕΡΓΑΣΤΗΡΙΟ ΔΙΑΧΡΟΝΙΚΗΣ ΜΕΛΕΤΗΣ ΤΗΣ ΕΛΛΗΝΙΚΗΣ ΓΛΩΣΣΑΣ </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ΚΑΙ ΓΡΑΜΜΑΤΕΙΑΣ</w:t>
                      </w:r>
                      <w:r w:rsidRPr="00E50A18">
                        <w:rPr>
                          <w:rFonts w:eastAsia="+mn-ea" w:cs="Arial"/>
                          <w:b/>
                          <w:bCs/>
                          <w:color w:val="0D0D0D"/>
                          <w:kern w:val="24"/>
                          <w:sz w:val="22"/>
                          <w:szCs w:val="28"/>
                        </w:rPr>
                        <w:tab/>
                      </w:r>
                    </w:p>
                  </w:txbxContent>
                </v:textbox>
              </v:shape>
            </w:pict>
          </mc:Fallback>
        </mc:AlternateContent>
      </w:r>
      <w:r>
        <w:rPr>
          <w:rFonts w:ascii="Segoe UI" w:eastAsia="Meiryo" w:hAnsi="Segoe UI" w:cs="Segoe UI"/>
          <w:b/>
          <w:noProof/>
          <w:color w:val="FFFFFF"/>
          <w:sz w:val="26"/>
          <w:szCs w:val="26"/>
        </w:rPr>
        <w:drawing>
          <wp:anchor distT="0" distB="0" distL="114300" distR="114300" simplePos="0" relativeHeight="251660288" behindDoc="0" locked="0" layoutInCell="1" allowOverlap="1">
            <wp:simplePos x="0" y="0"/>
            <wp:positionH relativeFrom="margin">
              <wp:posOffset>-314325</wp:posOffset>
            </wp:positionH>
            <wp:positionV relativeFrom="margin">
              <wp:posOffset>-628650</wp:posOffset>
            </wp:positionV>
            <wp:extent cx="1572895" cy="150558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505585"/>
                    </a:xfrm>
                    <a:prstGeom prst="rect">
                      <a:avLst/>
                    </a:prstGeom>
                    <a:noFill/>
                  </pic:spPr>
                </pic:pic>
              </a:graphicData>
            </a:graphic>
          </wp:anchor>
        </w:drawing>
      </w:r>
    </w:p>
    <w:p w:rsidR="00C77362" w:rsidRDefault="00C77362" w:rsidP="00C77362">
      <w:pPr>
        <w:shd w:val="clear" w:color="auto" w:fill="FFFFFF"/>
        <w:spacing w:after="0" w:line="240" w:lineRule="auto"/>
        <w:ind w:right="-58"/>
        <w:rPr>
          <w:rFonts w:ascii="Segoe UI" w:eastAsia="Meiryo" w:hAnsi="Segoe UI" w:cs="Segoe UI"/>
          <w:b/>
          <w:color w:val="FFFFFF"/>
          <w:sz w:val="26"/>
          <w:szCs w:val="26"/>
        </w:rPr>
      </w:pPr>
    </w:p>
    <w:p w:rsidR="00971C5A" w:rsidRPr="00C415B7" w:rsidRDefault="00971C5A" w:rsidP="00971C5A">
      <w:pPr>
        <w:shd w:val="clear" w:color="auto" w:fill="FFFFFF"/>
        <w:spacing w:after="0"/>
        <w:ind w:right="2494"/>
        <w:rPr>
          <w:rFonts w:ascii="Arial Black" w:eastAsia="Meiryo" w:hAnsi="Arial Black" w:cs="Arial"/>
          <w:b/>
          <w:color w:val="948A54"/>
          <w:sz w:val="20"/>
          <w:szCs w:val="20"/>
        </w:rPr>
      </w:pPr>
    </w:p>
    <w:p w:rsidR="002A270C" w:rsidRDefault="002A270C" w:rsidP="002A270C">
      <w:pPr>
        <w:shd w:val="clear" w:color="auto" w:fill="FFFFFF"/>
        <w:spacing w:after="0"/>
        <w:ind w:right="3203"/>
        <w:jc w:val="both"/>
        <w:rPr>
          <w:rFonts w:ascii="Segoe UI" w:eastAsia="Meiryo" w:hAnsi="Segoe UI" w:cs="Segoe UI"/>
          <w:color w:val="215868"/>
          <w:sz w:val="24"/>
          <w:szCs w:val="24"/>
        </w:rPr>
      </w:pPr>
    </w:p>
    <w:p w:rsidR="00E50A18" w:rsidRDefault="00E50A18" w:rsidP="00192BE9">
      <w:pPr>
        <w:shd w:val="clear" w:color="auto" w:fill="FFFFFF"/>
        <w:spacing w:after="0"/>
        <w:ind w:right="50"/>
        <w:jc w:val="center"/>
        <w:rPr>
          <w:rFonts w:ascii="Segoe UI" w:eastAsia="Microsoft YaHei" w:hAnsi="Segoe UI" w:cs="Segoe UI"/>
          <w:b/>
          <w:color w:val="31849B"/>
          <w:sz w:val="24"/>
          <w:szCs w:val="24"/>
        </w:rPr>
      </w:pPr>
    </w:p>
    <w:p w:rsidR="00E50A18" w:rsidRDefault="00E50A18" w:rsidP="00192BE9">
      <w:pPr>
        <w:shd w:val="clear" w:color="auto" w:fill="FFFFFF"/>
        <w:spacing w:after="0"/>
        <w:ind w:right="50"/>
        <w:jc w:val="center"/>
        <w:rPr>
          <w:rFonts w:ascii="Segoe UI" w:eastAsia="Microsoft YaHei" w:hAnsi="Segoe UI" w:cs="Segoe UI"/>
          <w:b/>
          <w:color w:val="31849B"/>
          <w:sz w:val="24"/>
          <w:szCs w:val="24"/>
        </w:rPr>
      </w:pPr>
    </w:p>
    <w:p w:rsidR="00D52C62" w:rsidRPr="00E50A18" w:rsidRDefault="00E50A18" w:rsidP="00192BE9">
      <w:pPr>
        <w:shd w:val="clear" w:color="auto" w:fill="FFFFFF"/>
        <w:spacing w:after="0"/>
        <w:ind w:right="50"/>
        <w:jc w:val="center"/>
        <w:rPr>
          <w:rFonts w:ascii="Garamond" w:eastAsia="Microsoft YaHei" w:hAnsi="Garamond" w:cs="Segoe UI"/>
          <w:b/>
          <w:color w:val="31849B"/>
          <w:sz w:val="36"/>
          <w:szCs w:val="24"/>
        </w:rPr>
      </w:pPr>
      <w:r w:rsidRPr="00E50A18">
        <w:rPr>
          <w:rFonts w:ascii="Garamond" w:eastAsia="Microsoft YaHei" w:hAnsi="Garamond" w:cs="Segoe UI"/>
          <w:b/>
          <w:color w:val="31849B"/>
          <w:sz w:val="36"/>
          <w:szCs w:val="24"/>
        </w:rPr>
        <w:t>ΔΕΛΤΙΟ ΤΥΠΟΥ</w:t>
      </w:r>
    </w:p>
    <w:p w:rsidR="00D52C62" w:rsidRPr="00192BE9" w:rsidRDefault="00D52C62" w:rsidP="00192BE9">
      <w:pPr>
        <w:shd w:val="clear" w:color="auto" w:fill="FFFFFF"/>
        <w:spacing w:after="0"/>
        <w:ind w:right="50"/>
        <w:jc w:val="center"/>
        <w:rPr>
          <w:rFonts w:ascii="Segoe UI" w:eastAsia="Microsoft YaHei" w:hAnsi="Segoe UI" w:cs="Segoe UI"/>
          <w:b/>
          <w:color w:val="31849B"/>
          <w:sz w:val="24"/>
          <w:szCs w:val="24"/>
        </w:rPr>
      </w:pPr>
    </w:p>
    <w:p w:rsidR="00A8188C" w:rsidRPr="00A8188C" w:rsidRDefault="00192BE9" w:rsidP="00A8188C">
      <w:pPr>
        <w:spacing w:after="0" w:line="240" w:lineRule="auto"/>
        <w:jc w:val="both"/>
        <w:rPr>
          <w:rFonts w:ascii="Garamond" w:hAnsi="Garamond"/>
          <w:sz w:val="24"/>
          <w:szCs w:val="24"/>
        </w:rPr>
      </w:pPr>
      <w:r>
        <w:rPr>
          <w:rFonts w:ascii="Garamond" w:hAnsi="Garamond"/>
          <w:sz w:val="24"/>
          <w:szCs w:val="24"/>
        </w:rPr>
        <w:t xml:space="preserve">Στο πλαίσιο των </w:t>
      </w:r>
      <w:r w:rsidR="008527FA">
        <w:rPr>
          <w:rFonts w:ascii="Garamond" w:hAnsi="Garamond"/>
          <w:sz w:val="24"/>
          <w:szCs w:val="24"/>
        </w:rPr>
        <w:t xml:space="preserve">δωρεάν </w:t>
      </w:r>
      <w:r w:rsidR="002F1826">
        <w:rPr>
          <w:rFonts w:ascii="Garamond" w:hAnsi="Garamond"/>
          <w:sz w:val="24"/>
          <w:szCs w:val="24"/>
        </w:rPr>
        <w:t xml:space="preserve">διαδικτυακών </w:t>
      </w:r>
      <w:r>
        <w:rPr>
          <w:rFonts w:ascii="Garamond" w:hAnsi="Garamond"/>
          <w:sz w:val="24"/>
          <w:szCs w:val="24"/>
        </w:rPr>
        <w:t>εκδηλώσεων του</w:t>
      </w:r>
      <w:r w:rsidR="00E82E6B">
        <w:rPr>
          <w:rFonts w:ascii="Garamond" w:hAnsi="Garamond"/>
          <w:sz w:val="24"/>
          <w:szCs w:val="24"/>
        </w:rPr>
        <w:t xml:space="preserve"> Εργαστ</w:t>
      </w:r>
      <w:r>
        <w:rPr>
          <w:rFonts w:ascii="Garamond" w:hAnsi="Garamond"/>
          <w:sz w:val="24"/>
          <w:szCs w:val="24"/>
        </w:rPr>
        <w:t>η</w:t>
      </w:r>
      <w:r w:rsidR="00E82E6B">
        <w:rPr>
          <w:rFonts w:ascii="Garamond" w:hAnsi="Garamond"/>
          <w:sz w:val="24"/>
          <w:szCs w:val="24"/>
        </w:rPr>
        <w:t>ρ</w:t>
      </w:r>
      <w:r>
        <w:rPr>
          <w:rFonts w:ascii="Garamond" w:hAnsi="Garamond"/>
          <w:sz w:val="24"/>
          <w:szCs w:val="24"/>
        </w:rPr>
        <w:t>ί</w:t>
      </w:r>
      <w:r w:rsidR="00E82E6B">
        <w:rPr>
          <w:rFonts w:ascii="Garamond" w:hAnsi="Garamond"/>
          <w:sz w:val="24"/>
          <w:szCs w:val="24"/>
        </w:rPr>
        <w:t>ο</w:t>
      </w:r>
      <w:r>
        <w:rPr>
          <w:rFonts w:ascii="Garamond" w:hAnsi="Garamond"/>
          <w:sz w:val="24"/>
          <w:szCs w:val="24"/>
        </w:rPr>
        <w:t>υ</w:t>
      </w:r>
      <w:r w:rsidR="00E82E6B">
        <w:rPr>
          <w:rFonts w:ascii="Garamond" w:hAnsi="Garamond"/>
          <w:sz w:val="24"/>
          <w:szCs w:val="24"/>
        </w:rPr>
        <w:t xml:space="preserve"> Διαχρονικής Μελέτης της Ελληνικής Γλώσσας και Γραμματείας, </w:t>
      </w:r>
      <w:r w:rsidR="00D61F59">
        <w:rPr>
          <w:rFonts w:ascii="Garamond" w:hAnsi="Garamond"/>
          <w:sz w:val="24"/>
          <w:szCs w:val="24"/>
        </w:rPr>
        <w:t>για το ακαδημαϊκό έτος</w:t>
      </w:r>
      <w:r w:rsidR="00EA479C">
        <w:rPr>
          <w:rFonts w:ascii="Garamond" w:hAnsi="Garamond"/>
          <w:sz w:val="24"/>
          <w:szCs w:val="24"/>
        </w:rPr>
        <w:t xml:space="preserve"> </w:t>
      </w:r>
      <w:r w:rsidR="00D61F59">
        <w:rPr>
          <w:rFonts w:ascii="Garamond" w:hAnsi="Garamond"/>
          <w:sz w:val="24"/>
          <w:szCs w:val="24"/>
        </w:rPr>
        <w:t>20</w:t>
      </w:r>
      <w:r w:rsidR="00A8188C">
        <w:rPr>
          <w:rFonts w:ascii="Garamond" w:hAnsi="Garamond"/>
          <w:sz w:val="24"/>
          <w:szCs w:val="24"/>
        </w:rPr>
        <w:t>20</w:t>
      </w:r>
      <w:r w:rsidR="00D61F59">
        <w:rPr>
          <w:rFonts w:ascii="Garamond" w:hAnsi="Garamond"/>
          <w:sz w:val="24"/>
          <w:szCs w:val="24"/>
        </w:rPr>
        <w:t>-20</w:t>
      </w:r>
      <w:r w:rsidR="00A130BB">
        <w:rPr>
          <w:rFonts w:ascii="Garamond" w:hAnsi="Garamond"/>
          <w:sz w:val="24"/>
          <w:szCs w:val="24"/>
        </w:rPr>
        <w:t>2</w:t>
      </w:r>
      <w:r w:rsidR="00A8188C">
        <w:rPr>
          <w:rFonts w:ascii="Garamond" w:hAnsi="Garamond"/>
          <w:sz w:val="24"/>
          <w:szCs w:val="24"/>
        </w:rPr>
        <w:t>1</w:t>
      </w:r>
      <w:r>
        <w:rPr>
          <w:rFonts w:ascii="Garamond" w:hAnsi="Garamond"/>
          <w:sz w:val="24"/>
          <w:szCs w:val="24"/>
        </w:rPr>
        <w:t xml:space="preserve">, </w:t>
      </w:r>
      <w:r w:rsidR="007C6378">
        <w:rPr>
          <w:rFonts w:ascii="Garamond" w:hAnsi="Garamond"/>
          <w:sz w:val="24"/>
          <w:szCs w:val="24"/>
        </w:rPr>
        <w:t xml:space="preserve">σας ενημερώνουμε ότι </w:t>
      </w:r>
      <w:r w:rsidR="006A555C">
        <w:rPr>
          <w:rFonts w:ascii="Garamond" w:hAnsi="Garamond"/>
          <w:sz w:val="24"/>
          <w:szCs w:val="24"/>
        </w:rPr>
        <w:t xml:space="preserve">την Παρασκευή, </w:t>
      </w:r>
      <w:r w:rsidR="007E6E2E">
        <w:rPr>
          <w:rFonts w:ascii="Garamond" w:hAnsi="Garamond"/>
          <w:sz w:val="24"/>
          <w:szCs w:val="24"/>
        </w:rPr>
        <w:t>22</w:t>
      </w:r>
      <w:r w:rsidR="006A555C">
        <w:rPr>
          <w:rFonts w:ascii="Garamond" w:hAnsi="Garamond"/>
          <w:sz w:val="24"/>
          <w:szCs w:val="24"/>
        </w:rPr>
        <w:t>.</w:t>
      </w:r>
      <w:r w:rsidR="007E6E2E">
        <w:rPr>
          <w:rFonts w:ascii="Garamond" w:hAnsi="Garamond"/>
          <w:sz w:val="24"/>
          <w:szCs w:val="24"/>
        </w:rPr>
        <w:t>01</w:t>
      </w:r>
      <w:r w:rsidR="006A555C">
        <w:rPr>
          <w:rFonts w:ascii="Garamond" w:hAnsi="Garamond"/>
          <w:sz w:val="24"/>
          <w:szCs w:val="24"/>
        </w:rPr>
        <w:t>.202</w:t>
      </w:r>
      <w:r w:rsidR="007E6E2E">
        <w:rPr>
          <w:rFonts w:ascii="Garamond" w:hAnsi="Garamond"/>
          <w:sz w:val="24"/>
          <w:szCs w:val="24"/>
        </w:rPr>
        <w:t>1</w:t>
      </w:r>
      <w:r w:rsidR="006A555C">
        <w:rPr>
          <w:rFonts w:ascii="Garamond" w:hAnsi="Garamond"/>
          <w:sz w:val="24"/>
          <w:szCs w:val="24"/>
        </w:rPr>
        <w:t xml:space="preserve"> και ώρα 19:00, θα πραγματοποιηθ</w:t>
      </w:r>
      <w:r w:rsidR="00AA3392">
        <w:rPr>
          <w:rFonts w:ascii="Garamond" w:hAnsi="Garamond"/>
          <w:sz w:val="24"/>
          <w:szCs w:val="24"/>
        </w:rPr>
        <w:t>εί</w:t>
      </w:r>
      <w:r w:rsidR="008527FA">
        <w:rPr>
          <w:rFonts w:ascii="Garamond" w:hAnsi="Garamond"/>
          <w:sz w:val="24"/>
          <w:szCs w:val="24"/>
        </w:rPr>
        <w:t xml:space="preserve"> η</w:t>
      </w:r>
      <w:r w:rsidR="006A555C">
        <w:rPr>
          <w:rFonts w:ascii="Garamond" w:hAnsi="Garamond"/>
          <w:sz w:val="24"/>
          <w:szCs w:val="24"/>
        </w:rPr>
        <w:t xml:space="preserve"> διαδικτυακ</w:t>
      </w:r>
      <w:r w:rsidR="008527FA">
        <w:rPr>
          <w:rFonts w:ascii="Garamond" w:hAnsi="Garamond"/>
          <w:sz w:val="24"/>
          <w:szCs w:val="24"/>
        </w:rPr>
        <w:t>ή</w:t>
      </w:r>
      <w:r w:rsidR="006A555C">
        <w:rPr>
          <w:rFonts w:ascii="Garamond" w:hAnsi="Garamond"/>
          <w:sz w:val="24"/>
          <w:szCs w:val="24"/>
        </w:rPr>
        <w:t xml:space="preserve"> ομιλί</w:t>
      </w:r>
      <w:r w:rsidR="008527FA">
        <w:rPr>
          <w:rFonts w:ascii="Garamond" w:hAnsi="Garamond"/>
          <w:sz w:val="24"/>
          <w:szCs w:val="24"/>
        </w:rPr>
        <w:t>α</w:t>
      </w:r>
      <w:r w:rsidR="006A555C">
        <w:rPr>
          <w:rFonts w:ascii="Garamond" w:hAnsi="Garamond"/>
          <w:sz w:val="24"/>
          <w:szCs w:val="24"/>
        </w:rPr>
        <w:t xml:space="preserve"> τ</w:t>
      </w:r>
      <w:r w:rsidR="007E6E2E">
        <w:rPr>
          <w:rFonts w:ascii="Garamond" w:hAnsi="Garamond"/>
          <w:sz w:val="24"/>
          <w:szCs w:val="24"/>
        </w:rPr>
        <w:t xml:space="preserve">ων </w:t>
      </w:r>
      <w:r w:rsidR="008527FA" w:rsidRPr="008527FA">
        <w:rPr>
          <w:rFonts w:ascii="Garamond" w:hAnsi="Garamond"/>
          <w:b/>
          <w:sz w:val="24"/>
          <w:szCs w:val="24"/>
        </w:rPr>
        <w:t>Δημήτρη Αγγελή</w:t>
      </w:r>
      <w:r w:rsidR="008527FA">
        <w:rPr>
          <w:rFonts w:ascii="Garamond" w:hAnsi="Garamond"/>
          <w:sz w:val="24"/>
          <w:szCs w:val="24"/>
        </w:rPr>
        <w:t xml:space="preserve"> και </w:t>
      </w:r>
      <w:r w:rsidR="008527FA" w:rsidRPr="008527FA">
        <w:rPr>
          <w:rFonts w:ascii="Garamond" w:hAnsi="Garamond"/>
          <w:b/>
          <w:sz w:val="24"/>
          <w:szCs w:val="24"/>
        </w:rPr>
        <w:t>Μάκη Τσίτα</w:t>
      </w:r>
      <w:r w:rsidR="004F6787">
        <w:rPr>
          <w:rFonts w:ascii="Garamond" w:hAnsi="Garamond"/>
          <w:sz w:val="24"/>
          <w:szCs w:val="24"/>
        </w:rPr>
        <w:t>,</w:t>
      </w:r>
      <w:r w:rsidR="006A555C">
        <w:rPr>
          <w:rFonts w:ascii="Garamond" w:hAnsi="Garamond"/>
          <w:sz w:val="24"/>
          <w:szCs w:val="24"/>
        </w:rPr>
        <w:t xml:space="preserve"> </w:t>
      </w:r>
      <w:r w:rsidR="008527FA">
        <w:rPr>
          <w:rFonts w:ascii="Garamond" w:hAnsi="Garamond"/>
          <w:sz w:val="24"/>
          <w:szCs w:val="24"/>
        </w:rPr>
        <w:t>με θέμα</w:t>
      </w:r>
      <w:r w:rsidR="006A555C">
        <w:rPr>
          <w:rFonts w:ascii="Garamond" w:hAnsi="Garamond"/>
          <w:sz w:val="24"/>
          <w:szCs w:val="24"/>
        </w:rPr>
        <w:t xml:space="preserve"> </w:t>
      </w:r>
      <w:r w:rsidR="008527FA" w:rsidRPr="008527FA">
        <w:rPr>
          <w:rFonts w:ascii="Garamond" w:hAnsi="Garamond"/>
          <w:i/>
          <w:sz w:val="24"/>
          <w:szCs w:val="24"/>
        </w:rPr>
        <w:t>Μπροστά στην πρόκληση των ηλεκτρονικών περιοδικών για το βιβλίο</w:t>
      </w:r>
      <w:r w:rsidR="004F6787">
        <w:rPr>
          <w:rFonts w:ascii="Garamond" w:hAnsi="Garamond"/>
          <w:i/>
          <w:sz w:val="24"/>
          <w:szCs w:val="24"/>
        </w:rPr>
        <w:t xml:space="preserve">, </w:t>
      </w:r>
      <w:r w:rsidR="00A8188C">
        <w:rPr>
          <w:rFonts w:ascii="Garamond" w:hAnsi="Garamond"/>
          <w:sz w:val="24"/>
          <w:szCs w:val="24"/>
        </w:rPr>
        <w:t xml:space="preserve">με τη χρήση της πλατφόρμας </w:t>
      </w:r>
      <w:r w:rsidR="00A8188C" w:rsidRPr="00D00F2C">
        <w:rPr>
          <w:rFonts w:ascii="Garamond" w:hAnsi="Garamond"/>
          <w:sz w:val="24"/>
          <w:szCs w:val="24"/>
          <w:lang w:val="en-US"/>
        </w:rPr>
        <w:t>zoom</w:t>
      </w:r>
      <w:r w:rsidR="008527FA" w:rsidRPr="00D00F2C">
        <w:rPr>
          <w:rFonts w:ascii="Garamond" w:hAnsi="Garamond"/>
        </w:rPr>
        <w:t xml:space="preserve"> (</w:t>
      </w:r>
      <w:r w:rsidR="008527FA" w:rsidRPr="008527FA">
        <w:rPr>
          <w:rFonts w:ascii="Garamond" w:hAnsi="Garamond"/>
          <w:sz w:val="24"/>
          <w:szCs w:val="24"/>
        </w:rPr>
        <w:t>σε όσους έχουν εγγραφεί θα αποσταλεί ηλεκτρονικά ο οικείος σύνδεσμος</w:t>
      </w:r>
      <w:r w:rsidR="008527FA">
        <w:rPr>
          <w:rFonts w:ascii="Garamond" w:hAnsi="Garamond"/>
          <w:sz w:val="24"/>
          <w:szCs w:val="24"/>
        </w:rPr>
        <w:t>).</w:t>
      </w:r>
    </w:p>
    <w:p w:rsidR="00A8188C" w:rsidRDefault="00A8188C" w:rsidP="00A8188C">
      <w:pPr>
        <w:spacing w:after="0" w:line="240" w:lineRule="auto"/>
        <w:jc w:val="both"/>
        <w:rPr>
          <w:rFonts w:ascii="Garamond" w:hAnsi="Garamond"/>
          <w:sz w:val="24"/>
          <w:szCs w:val="24"/>
        </w:rPr>
      </w:pPr>
    </w:p>
    <w:p w:rsidR="002F1826" w:rsidRDefault="002F1826" w:rsidP="006A555C">
      <w:pPr>
        <w:spacing w:after="0" w:line="240" w:lineRule="auto"/>
        <w:jc w:val="both"/>
        <w:rPr>
          <w:rFonts w:ascii="Garamond" w:hAnsi="Garamond"/>
          <w:sz w:val="24"/>
          <w:szCs w:val="24"/>
        </w:rPr>
      </w:pPr>
    </w:p>
    <w:p w:rsidR="006A555C" w:rsidRPr="006A555C" w:rsidRDefault="006A555C" w:rsidP="006A555C">
      <w:pPr>
        <w:spacing w:after="0" w:line="240" w:lineRule="auto"/>
        <w:jc w:val="both"/>
        <w:rPr>
          <w:rFonts w:ascii="Garamond" w:hAnsi="Garamond"/>
          <w:sz w:val="24"/>
          <w:szCs w:val="24"/>
        </w:rPr>
      </w:pPr>
      <w:r>
        <w:rPr>
          <w:rFonts w:ascii="Garamond" w:hAnsi="Garamond"/>
          <w:sz w:val="24"/>
          <w:szCs w:val="24"/>
        </w:rPr>
        <w:t>ΣΥΝΤΟΜ</w:t>
      </w:r>
      <w:r w:rsidR="008527FA">
        <w:rPr>
          <w:rFonts w:ascii="Garamond" w:hAnsi="Garamond"/>
          <w:sz w:val="24"/>
          <w:szCs w:val="24"/>
        </w:rPr>
        <w:t>Α</w:t>
      </w:r>
      <w:r>
        <w:rPr>
          <w:rFonts w:ascii="Garamond" w:hAnsi="Garamond"/>
          <w:sz w:val="24"/>
          <w:szCs w:val="24"/>
        </w:rPr>
        <w:t xml:space="preserve"> </w:t>
      </w:r>
      <w:r w:rsidRPr="006A555C">
        <w:rPr>
          <w:rFonts w:ascii="Garamond" w:hAnsi="Garamond"/>
          <w:sz w:val="24"/>
          <w:szCs w:val="24"/>
        </w:rPr>
        <w:t>ΒΙΟΓΡΑΦΙΚ</w:t>
      </w:r>
      <w:r w:rsidR="008527FA">
        <w:rPr>
          <w:rFonts w:ascii="Garamond" w:hAnsi="Garamond"/>
          <w:sz w:val="24"/>
          <w:szCs w:val="24"/>
        </w:rPr>
        <w:t>Α</w:t>
      </w:r>
      <w:r>
        <w:rPr>
          <w:rFonts w:ascii="Garamond" w:hAnsi="Garamond"/>
          <w:sz w:val="24"/>
          <w:szCs w:val="24"/>
        </w:rPr>
        <w:t xml:space="preserve"> </w:t>
      </w:r>
      <w:r w:rsidR="008527FA">
        <w:rPr>
          <w:rFonts w:ascii="Garamond" w:hAnsi="Garamond"/>
          <w:sz w:val="24"/>
          <w:szCs w:val="24"/>
        </w:rPr>
        <w:t>των ομιλητών</w:t>
      </w:r>
    </w:p>
    <w:p w:rsidR="006A555C" w:rsidRPr="006A555C" w:rsidRDefault="006A555C" w:rsidP="006A555C">
      <w:pPr>
        <w:spacing w:after="0" w:line="240" w:lineRule="auto"/>
        <w:jc w:val="both"/>
        <w:rPr>
          <w:rFonts w:ascii="Garamond" w:hAnsi="Garamond"/>
          <w:sz w:val="24"/>
          <w:szCs w:val="24"/>
        </w:rPr>
      </w:pPr>
    </w:p>
    <w:p w:rsidR="006A555C" w:rsidRDefault="008527FA" w:rsidP="006A555C">
      <w:pPr>
        <w:spacing w:after="0" w:line="240" w:lineRule="auto"/>
        <w:jc w:val="both"/>
        <w:rPr>
          <w:rFonts w:ascii="Garamond" w:hAnsi="Garamond"/>
          <w:sz w:val="24"/>
          <w:szCs w:val="24"/>
        </w:rPr>
      </w:pPr>
      <w:r w:rsidRPr="008527FA">
        <w:rPr>
          <w:rFonts w:ascii="Garamond" w:hAnsi="Garamond"/>
          <w:sz w:val="24"/>
          <w:szCs w:val="24"/>
        </w:rPr>
        <w:t xml:space="preserve">Ο </w:t>
      </w:r>
      <w:r w:rsidRPr="008527FA">
        <w:rPr>
          <w:rFonts w:ascii="Garamond" w:hAnsi="Garamond"/>
          <w:b/>
          <w:sz w:val="24"/>
          <w:szCs w:val="24"/>
        </w:rPr>
        <w:t>Δημήτρης Αγγελής</w:t>
      </w:r>
      <w:r w:rsidRPr="008527FA">
        <w:rPr>
          <w:rFonts w:ascii="Garamond" w:hAnsi="Garamond"/>
          <w:sz w:val="24"/>
          <w:szCs w:val="24"/>
        </w:rPr>
        <w:t xml:space="preserve"> γεννήθηκε στην Αθήνα το 1973. Είναι ποιητής και δοκιμιογράφος, διδάκτωρ Φιλοσοφίας του Πανεπιστημίου Αθηνών, διευθυντής του λογοτεχνικού περιοδικού </w:t>
      </w:r>
      <w:r w:rsidRPr="00464B66">
        <w:rPr>
          <w:rFonts w:ascii="Garamond" w:hAnsi="Garamond"/>
          <w:i/>
          <w:sz w:val="24"/>
          <w:szCs w:val="24"/>
        </w:rPr>
        <w:t xml:space="preserve">Φρέαρ </w:t>
      </w:r>
      <w:r w:rsidRPr="008527FA">
        <w:rPr>
          <w:rFonts w:ascii="Garamond" w:hAnsi="Garamond"/>
          <w:sz w:val="24"/>
          <w:szCs w:val="24"/>
        </w:rPr>
        <w:t xml:space="preserve">και </w:t>
      </w:r>
      <w:proofErr w:type="spellStart"/>
      <w:r w:rsidRPr="008527FA">
        <w:rPr>
          <w:rFonts w:ascii="Garamond" w:hAnsi="Garamond"/>
          <w:sz w:val="24"/>
          <w:szCs w:val="24"/>
        </w:rPr>
        <w:t>συνδιευθυντής</w:t>
      </w:r>
      <w:proofErr w:type="spellEnd"/>
      <w:r w:rsidRPr="008527FA">
        <w:rPr>
          <w:rFonts w:ascii="Garamond" w:hAnsi="Garamond"/>
          <w:sz w:val="24"/>
          <w:szCs w:val="24"/>
        </w:rPr>
        <w:t xml:space="preserve"> της ετήσιας έκδοσης </w:t>
      </w:r>
      <w:proofErr w:type="spellStart"/>
      <w:r w:rsidRPr="00464B66">
        <w:rPr>
          <w:rFonts w:ascii="Garamond" w:hAnsi="Garamond"/>
          <w:i/>
          <w:sz w:val="24"/>
          <w:szCs w:val="24"/>
        </w:rPr>
        <w:t>Ανθίβολα</w:t>
      </w:r>
      <w:proofErr w:type="spellEnd"/>
      <w:r w:rsidRPr="008527FA">
        <w:rPr>
          <w:rFonts w:ascii="Garamond" w:hAnsi="Garamond"/>
          <w:sz w:val="24"/>
          <w:szCs w:val="24"/>
        </w:rPr>
        <w:t xml:space="preserve">. Έχει εκδώσει έως σήμερα ποιητικές συλλογές, δοκίμια, μελέτες και διηγήματα. Έχει τιμηθεί με βραβείο μετάφρασης του Ιδρύματος </w:t>
      </w:r>
      <w:proofErr w:type="spellStart"/>
      <w:r w:rsidRPr="008527FA">
        <w:rPr>
          <w:rFonts w:ascii="Garamond" w:hAnsi="Garamond"/>
          <w:sz w:val="24"/>
          <w:szCs w:val="24"/>
        </w:rPr>
        <w:t>Corda</w:t>
      </w:r>
      <w:proofErr w:type="spellEnd"/>
      <w:r w:rsidRPr="008527FA">
        <w:rPr>
          <w:rFonts w:ascii="Garamond" w:hAnsi="Garamond"/>
          <w:sz w:val="24"/>
          <w:szCs w:val="24"/>
        </w:rPr>
        <w:t xml:space="preserve">, με το Βραβείο Λάμπρου Πορφύρα της Ακαδημίας Αθηνών για τη συλλογή του </w:t>
      </w:r>
      <w:r w:rsidRPr="00464B66">
        <w:rPr>
          <w:rFonts w:ascii="Garamond" w:hAnsi="Garamond"/>
          <w:i/>
          <w:sz w:val="24"/>
          <w:szCs w:val="24"/>
        </w:rPr>
        <w:t>Επέτειος</w:t>
      </w:r>
      <w:r w:rsidRPr="008527FA">
        <w:rPr>
          <w:rFonts w:ascii="Garamond" w:hAnsi="Garamond"/>
          <w:sz w:val="24"/>
          <w:szCs w:val="24"/>
        </w:rPr>
        <w:t xml:space="preserve"> (2009) και με το Κρατικό Βραβείο Ποίησης για την ποιητική συλλογή </w:t>
      </w:r>
      <w:r w:rsidRPr="00464B66">
        <w:rPr>
          <w:rFonts w:ascii="Garamond" w:hAnsi="Garamond"/>
          <w:i/>
          <w:sz w:val="24"/>
          <w:szCs w:val="24"/>
        </w:rPr>
        <w:t>Ένα ελάφι δακρύζει πάνω στο κρεβάτι μου</w:t>
      </w:r>
      <w:r w:rsidRPr="008527FA">
        <w:rPr>
          <w:rFonts w:ascii="Garamond" w:hAnsi="Garamond"/>
          <w:sz w:val="24"/>
          <w:szCs w:val="24"/>
        </w:rPr>
        <w:t xml:space="preserve"> (2016, από κοινού με το βιβλίο </w:t>
      </w:r>
      <w:r w:rsidRPr="00464B66">
        <w:rPr>
          <w:rFonts w:ascii="Garamond" w:hAnsi="Garamond"/>
          <w:i/>
          <w:sz w:val="24"/>
          <w:szCs w:val="24"/>
        </w:rPr>
        <w:t>Η τρίτη γενιά</w:t>
      </w:r>
      <w:r w:rsidRPr="008527FA">
        <w:rPr>
          <w:rFonts w:ascii="Garamond" w:hAnsi="Garamond"/>
          <w:sz w:val="24"/>
          <w:szCs w:val="24"/>
        </w:rPr>
        <w:t xml:space="preserve"> της Σοφίας </w:t>
      </w:r>
      <w:proofErr w:type="spellStart"/>
      <w:r w:rsidRPr="008527FA">
        <w:rPr>
          <w:rFonts w:ascii="Garamond" w:hAnsi="Garamond"/>
          <w:sz w:val="24"/>
          <w:szCs w:val="24"/>
        </w:rPr>
        <w:t>Κολοτούρου</w:t>
      </w:r>
      <w:proofErr w:type="spellEnd"/>
      <w:r w:rsidRPr="008527FA">
        <w:rPr>
          <w:rFonts w:ascii="Garamond" w:hAnsi="Garamond"/>
          <w:sz w:val="24"/>
          <w:szCs w:val="24"/>
        </w:rPr>
        <w:t xml:space="preserve">). Στην ισπανική γλώσσα έχουν κυκλοφορήσει το βιβλίο του </w:t>
      </w:r>
      <w:proofErr w:type="spellStart"/>
      <w:r w:rsidRPr="00464B66">
        <w:rPr>
          <w:rFonts w:ascii="Garamond" w:hAnsi="Garamond"/>
          <w:i/>
          <w:sz w:val="24"/>
          <w:szCs w:val="24"/>
        </w:rPr>
        <w:t>Aniversario</w:t>
      </w:r>
      <w:proofErr w:type="spellEnd"/>
      <w:r w:rsidRPr="008527FA">
        <w:rPr>
          <w:rFonts w:ascii="Garamond" w:hAnsi="Garamond"/>
          <w:sz w:val="24"/>
          <w:szCs w:val="24"/>
        </w:rPr>
        <w:t xml:space="preserve">  καθώς και η ανθολογία ποιημάτων του </w:t>
      </w:r>
      <w:proofErr w:type="spellStart"/>
      <w:r w:rsidRPr="00464B66">
        <w:rPr>
          <w:rFonts w:ascii="Garamond" w:hAnsi="Garamond"/>
          <w:i/>
          <w:sz w:val="24"/>
          <w:szCs w:val="24"/>
        </w:rPr>
        <w:t>Si</w:t>
      </w:r>
      <w:proofErr w:type="spellEnd"/>
      <w:r w:rsidRPr="00464B66">
        <w:rPr>
          <w:rFonts w:ascii="Garamond" w:hAnsi="Garamond"/>
          <w:i/>
          <w:sz w:val="24"/>
          <w:szCs w:val="24"/>
        </w:rPr>
        <w:t xml:space="preserve"> </w:t>
      </w:r>
      <w:proofErr w:type="spellStart"/>
      <w:r w:rsidRPr="00464B66">
        <w:rPr>
          <w:rFonts w:ascii="Garamond" w:hAnsi="Garamond"/>
          <w:i/>
          <w:sz w:val="24"/>
          <w:szCs w:val="24"/>
        </w:rPr>
        <w:t>fuera</w:t>
      </w:r>
      <w:proofErr w:type="spellEnd"/>
      <w:r w:rsidRPr="00464B66">
        <w:rPr>
          <w:rFonts w:ascii="Garamond" w:hAnsi="Garamond"/>
          <w:i/>
          <w:sz w:val="24"/>
          <w:szCs w:val="24"/>
        </w:rPr>
        <w:t xml:space="preserve"> </w:t>
      </w:r>
      <w:proofErr w:type="spellStart"/>
      <w:r w:rsidRPr="00464B66">
        <w:rPr>
          <w:rFonts w:ascii="Garamond" w:hAnsi="Garamond"/>
          <w:i/>
          <w:sz w:val="24"/>
          <w:szCs w:val="24"/>
        </w:rPr>
        <w:t>tu</w:t>
      </w:r>
      <w:proofErr w:type="spellEnd"/>
      <w:r w:rsidRPr="00464B66">
        <w:rPr>
          <w:rFonts w:ascii="Garamond" w:hAnsi="Garamond"/>
          <w:i/>
          <w:sz w:val="24"/>
          <w:szCs w:val="24"/>
        </w:rPr>
        <w:t xml:space="preserve"> </w:t>
      </w:r>
      <w:proofErr w:type="spellStart"/>
      <w:r w:rsidRPr="00464B66">
        <w:rPr>
          <w:rFonts w:ascii="Garamond" w:hAnsi="Garamond"/>
          <w:i/>
          <w:sz w:val="24"/>
          <w:szCs w:val="24"/>
        </w:rPr>
        <w:t>noche</w:t>
      </w:r>
      <w:proofErr w:type="spellEnd"/>
      <w:r w:rsidRPr="008527FA">
        <w:rPr>
          <w:rFonts w:ascii="Garamond" w:hAnsi="Garamond"/>
          <w:sz w:val="24"/>
          <w:szCs w:val="24"/>
        </w:rPr>
        <w:t>.</w:t>
      </w:r>
    </w:p>
    <w:p w:rsidR="008527FA" w:rsidRDefault="008527FA" w:rsidP="006A555C">
      <w:pPr>
        <w:spacing w:after="0" w:line="240" w:lineRule="auto"/>
        <w:jc w:val="both"/>
        <w:rPr>
          <w:rFonts w:ascii="Garamond" w:hAnsi="Garamond"/>
          <w:sz w:val="24"/>
          <w:szCs w:val="24"/>
        </w:rPr>
      </w:pPr>
    </w:p>
    <w:p w:rsidR="008527FA" w:rsidRPr="00A8188C" w:rsidRDefault="008527FA" w:rsidP="006A555C">
      <w:pPr>
        <w:spacing w:after="0" w:line="240" w:lineRule="auto"/>
        <w:jc w:val="both"/>
        <w:rPr>
          <w:rFonts w:ascii="Garamond" w:hAnsi="Garamond"/>
          <w:sz w:val="24"/>
          <w:szCs w:val="24"/>
        </w:rPr>
      </w:pPr>
      <w:r w:rsidRPr="008527FA">
        <w:rPr>
          <w:rFonts w:ascii="Garamond" w:hAnsi="Garamond"/>
          <w:sz w:val="24"/>
          <w:szCs w:val="24"/>
        </w:rPr>
        <w:t xml:space="preserve">Ο </w:t>
      </w:r>
      <w:r w:rsidRPr="008527FA">
        <w:rPr>
          <w:rFonts w:ascii="Garamond" w:hAnsi="Garamond"/>
          <w:b/>
          <w:sz w:val="24"/>
          <w:szCs w:val="24"/>
        </w:rPr>
        <w:t>Μάκης Τσίτας</w:t>
      </w:r>
      <w:r w:rsidRPr="008527FA">
        <w:rPr>
          <w:rFonts w:ascii="Garamond" w:hAnsi="Garamond"/>
          <w:sz w:val="24"/>
          <w:szCs w:val="24"/>
        </w:rPr>
        <w:t xml:space="preserve"> γεννήθηκε το 1971 στα Γιαννιτσά. Σπούδασε δημοσιογραφία και συνεργάστηκε με ραδιοφωνικούς σταθμούς στη Θεσσαλονίκη. Από το 1994 ζει στην Αθήνα και εργάζεται στον χώρο των εκδόσεων, αρχικά ως αρχισυντάκτης του περιοδικού </w:t>
      </w:r>
      <w:proofErr w:type="spellStart"/>
      <w:r w:rsidRPr="00464B66">
        <w:rPr>
          <w:rFonts w:ascii="Garamond" w:hAnsi="Garamond"/>
          <w:i/>
          <w:sz w:val="24"/>
          <w:szCs w:val="24"/>
        </w:rPr>
        <w:t>Περίπλους</w:t>
      </w:r>
      <w:proofErr w:type="spellEnd"/>
      <w:r w:rsidRPr="008527FA">
        <w:rPr>
          <w:rFonts w:ascii="Garamond" w:hAnsi="Garamond"/>
          <w:sz w:val="24"/>
          <w:szCs w:val="24"/>
        </w:rPr>
        <w:t xml:space="preserve"> και εν συνεχεία ως </w:t>
      </w:r>
      <w:proofErr w:type="spellStart"/>
      <w:r w:rsidRPr="008527FA">
        <w:rPr>
          <w:rFonts w:ascii="Garamond" w:hAnsi="Garamond"/>
          <w:sz w:val="24"/>
          <w:szCs w:val="24"/>
        </w:rPr>
        <w:t>συν</w:t>
      </w:r>
      <w:bookmarkStart w:id="0" w:name="_GoBack"/>
      <w:bookmarkEnd w:id="0"/>
      <w:r w:rsidRPr="008527FA">
        <w:rPr>
          <w:rFonts w:ascii="Garamond" w:hAnsi="Garamond"/>
          <w:sz w:val="24"/>
          <w:szCs w:val="24"/>
        </w:rPr>
        <w:t>εκδότης</w:t>
      </w:r>
      <w:proofErr w:type="spellEnd"/>
      <w:r w:rsidRPr="008527FA">
        <w:rPr>
          <w:rFonts w:ascii="Garamond" w:hAnsi="Garamond"/>
          <w:sz w:val="24"/>
          <w:szCs w:val="24"/>
        </w:rPr>
        <w:t xml:space="preserve"> και διευθυντής του περιοδικού </w:t>
      </w:r>
      <w:proofErr w:type="spellStart"/>
      <w:r w:rsidRPr="00464B66">
        <w:rPr>
          <w:rFonts w:ascii="Garamond" w:hAnsi="Garamond"/>
          <w:i/>
          <w:sz w:val="24"/>
          <w:szCs w:val="24"/>
        </w:rPr>
        <w:t>Index</w:t>
      </w:r>
      <w:proofErr w:type="spellEnd"/>
      <w:r w:rsidRPr="008527FA">
        <w:rPr>
          <w:rFonts w:ascii="Garamond" w:hAnsi="Garamond"/>
          <w:sz w:val="24"/>
          <w:szCs w:val="24"/>
        </w:rPr>
        <w:t xml:space="preserve">. Από το 2012 διευθύνει το ενημερωτικό </w:t>
      </w:r>
      <w:proofErr w:type="spellStart"/>
      <w:r w:rsidRPr="008527FA">
        <w:rPr>
          <w:rFonts w:ascii="Garamond" w:hAnsi="Garamond"/>
          <w:sz w:val="24"/>
          <w:szCs w:val="24"/>
        </w:rPr>
        <w:t>site</w:t>
      </w:r>
      <w:proofErr w:type="spellEnd"/>
      <w:r w:rsidRPr="008527FA">
        <w:rPr>
          <w:rFonts w:ascii="Garamond" w:hAnsi="Garamond"/>
          <w:sz w:val="24"/>
          <w:szCs w:val="24"/>
        </w:rPr>
        <w:t xml:space="preserve"> για το βιβλίο και τον πολιτισμό </w:t>
      </w:r>
      <w:r w:rsidRPr="00464B66">
        <w:rPr>
          <w:rFonts w:ascii="Garamond" w:hAnsi="Garamond"/>
          <w:i/>
          <w:sz w:val="24"/>
          <w:szCs w:val="24"/>
        </w:rPr>
        <w:t>Diastixo.gr</w:t>
      </w:r>
      <w:r w:rsidRPr="008527FA">
        <w:rPr>
          <w:rFonts w:ascii="Garamond" w:hAnsi="Garamond"/>
          <w:sz w:val="24"/>
          <w:szCs w:val="24"/>
        </w:rPr>
        <w:t xml:space="preserve">. Είναι μέλος της Εταιρείας Συγγραφέων. Έργα του έχουν περιληφθεί σε ανθολογίες και μεταφραστεί σε ξένες γλώσσες. Θεατρικά του έχουν ανεβεί σε διάφορες σκηνές, ενώ στίχοι του έχουν μελοποιηθεί από γνωστούς συνθέτες. Έχει εκδώσει πολλά βιβλία για παιδιά και ενήλικες, έλαβε το European Union </w:t>
      </w:r>
      <w:proofErr w:type="spellStart"/>
      <w:r w:rsidRPr="008527FA">
        <w:rPr>
          <w:rFonts w:ascii="Garamond" w:hAnsi="Garamond"/>
          <w:sz w:val="24"/>
          <w:szCs w:val="24"/>
        </w:rPr>
        <w:t>Prize</w:t>
      </w:r>
      <w:proofErr w:type="spellEnd"/>
      <w:r w:rsidRPr="008527FA">
        <w:rPr>
          <w:rFonts w:ascii="Garamond" w:hAnsi="Garamond"/>
          <w:sz w:val="24"/>
          <w:szCs w:val="24"/>
        </w:rPr>
        <w:t xml:space="preserve"> for </w:t>
      </w:r>
      <w:proofErr w:type="spellStart"/>
      <w:r w:rsidRPr="008527FA">
        <w:rPr>
          <w:rFonts w:ascii="Garamond" w:hAnsi="Garamond"/>
          <w:sz w:val="24"/>
          <w:szCs w:val="24"/>
        </w:rPr>
        <w:t>Literature</w:t>
      </w:r>
      <w:proofErr w:type="spellEnd"/>
      <w:r w:rsidRPr="008527FA">
        <w:rPr>
          <w:rFonts w:ascii="Garamond" w:hAnsi="Garamond"/>
          <w:sz w:val="24"/>
          <w:szCs w:val="24"/>
        </w:rPr>
        <w:t xml:space="preserve"> (2014) και τιμήθηκε από διάφορους φορείς.</w:t>
      </w:r>
    </w:p>
    <w:p w:rsidR="00A8188C" w:rsidRDefault="00A8188C" w:rsidP="00A8188C">
      <w:pPr>
        <w:spacing w:after="0" w:line="240" w:lineRule="auto"/>
        <w:jc w:val="both"/>
        <w:rPr>
          <w:rFonts w:ascii="Garamond" w:hAnsi="Garamond"/>
          <w:sz w:val="24"/>
          <w:szCs w:val="24"/>
        </w:rPr>
      </w:pPr>
    </w:p>
    <w:p w:rsidR="006A555C" w:rsidRDefault="006A555C" w:rsidP="00A8188C">
      <w:pPr>
        <w:spacing w:after="0" w:line="240" w:lineRule="auto"/>
        <w:jc w:val="both"/>
        <w:rPr>
          <w:rFonts w:ascii="Garamond" w:hAnsi="Garamond"/>
          <w:sz w:val="24"/>
          <w:szCs w:val="24"/>
        </w:rPr>
      </w:pPr>
    </w:p>
    <w:p w:rsidR="00A8188C" w:rsidRDefault="008527FA" w:rsidP="00A8188C">
      <w:pPr>
        <w:spacing w:after="0" w:line="240" w:lineRule="auto"/>
        <w:jc w:val="both"/>
        <w:rPr>
          <w:rFonts w:ascii="Garamond" w:hAnsi="Garamond"/>
          <w:sz w:val="24"/>
          <w:szCs w:val="24"/>
        </w:rPr>
      </w:pPr>
      <w:r w:rsidRPr="008527FA">
        <w:rPr>
          <w:rFonts w:ascii="Garamond" w:hAnsi="Garamond"/>
          <w:sz w:val="24"/>
          <w:szCs w:val="24"/>
        </w:rPr>
        <w:t>Η δήλωση συμμετοχής</w:t>
      </w:r>
      <w:r>
        <w:rPr>
          <w:rFonts w:ascii="Garamond" w:hAnsi="Garamond"/>
          <w:sz w:val="24"/>
          <w:szCs w:val="24"/>
        </w:rPr>
        <w:t>,</w:t>
      </w:r>
      <w:r w:rsidRPr="008527FA">
        <w:rPr>
          <w:rFonts w:ascii="Garamond" w:hAnsi="Garamond"/>
          <w:sz w:val="24"/>
          <w:szCs w:val="24"/>
        </w:rPr>
        <w:t xml:space="preserve"> για συμπληρωματικές εγγραφές στις διαδικτυακές εκδηλώσεις</w:t>
      </w:r>
      <w:r>
        <w:rPr>
          <w:rFonts w:ascii="Garamond" w:hAnsi="Garamond"/>
          <w:sz w:val="24"/>
          <w:szCs w:val="24"/>
        </w:rPr>
        <w:t>,</w:t>
      </w:r>
      <w:r w:rsidRPr="008527FA">
        <w:rPr>
          <w:rFonts w:ascii="Garamond" w:hAnsi="Garamond"/>
          <w:sz w:val="24"/>
          <w:szCs w:val="24"/>
        </w:rPr>
        <w:t xml:space="preserve"> θα είναι διαθέσιμη στο: https://fo</w:t>
      </w:r>
      <w:r w:rsidR="00186916">
        <w:rPr>
          <w:rFonts w:ascii="Garamond" w:hAnsi="Garamond"/>
          <w:sz w:val="24"/>
          <w:szCs w:val="24"/>
        </w:rPr>
        <w:t>rms.gle/WPiuwijoVGGCXkoF7, από 7</w:t>
      </w:r>
      <w:r w:rsidRPr="008527FA">
        <w:rPr>
          <w:rFonts w:ascii="Garamond" w:hAnsi="Garamond"/>
          <w:sz w:val="24"/>
          <w:szCs w:val="24"/>
        </w:rPr>
        <w:t>.01.2021 έως 1</w:t>
      </w:r>
      <w:r w:rsidR="00186916">
        <w:rPr>
          <w:rFonts w:ascii="Garamond" w:hAnsi="Garamond"/>
          <w:sz w:val="24"/>
          <w:szCs w:val="24"/>
        </w:rPr>
        <w:t>9</w:t>
      </w:r>
      <w:r w:rsidRPr="008527FA">
        <w:rPr>
          <w:rFonts w:ascii="Garamond" w:hAnsi="Garamond"/>
          <w:sz w:val="24"/>
          <w:szCs w:val="24"/>
        </w:rPr>
        <w:t>.01.2021, προκειμένου να σταλεί ηλεκτρονικά ο οικείος σύνδεσμος</w:t>
      </w:r>
      <w:r>
        <w:rPr>
          <w:rFonts w:ascii="Garamond" w:hAnsi="Garamond"/>
          <w:sz w:val="24"/>
          <w:szCs w:val="24"/>
        </w:rPr>
        <w:t>.</w:t>
      </w:r>
    </w:p>
    <w:p w:rsidR="00A8188C" w:rsidRDefault="00A8188C" w:rsidP="00A8188C">
      <w:pPr>
        <w:spacing w:after="0" w:line="240" w:lineRule="auto"/>
        <w:jc w:val="both"/>
        <w:rPr>
          <w:rFonts w:ascii="Garamond" w:hAnsi="Garamond"/>
          <w:sz w:val="24"/>
          <w:szCs w:val="24"/>
        </w:rPr>
      </w:pPr>
    </w:p>
    <w:p w:rsidR="007C6378" w:rsidRDefault="007C6378" w:rsidP="00A8188C">
      <w:pPr>
        <w:spacing w:after="0" w:line="240" w:lineRule="auto"/>
        <w:jc w:val="both"/>
        <w:rPr>
          <w:rFonts w:ascii="Garamond" w:hAnsi="Garamond"/>
          <w:sz w:val="24"/>
          <w:szCs w:val="24"/>
        </w:rPr>
      </w:pPr>
      <w:r>
        <w:rPr>
          <w:rFonts w:ascii="Garamond" w:hAnsi="Garamond"/>
          <w:sz w:val="24"/>
          <w:szCs w:val="24"/>
        </w:rPr>
        <w:t>Εκ του Εργαστηρίου</w:t>
      </w:r>
    </w:p>
    <w:p w:rsidR="00AB721C" w:rsidRDefault="00AB721C" w:rsidP="00A8188C">
      <w:pPr>
        <w:spacing w:after="0" w:line="240" w:lineRule="auto"/>
        <w:jc w:val="both"/>
        <w:rPr>
          <w:rFonts w:ascii="Garamond" w:hAnsi="Garamond"/>
          <w:sz w:val="24"/>
          <w:szCs w:val="24"/>
        </w:rPr>
      </w:pPr>
    </w:p>
    <w:p w:rsidR="00AB721C" w:rsidRDefault="00F22F2C" w:rsidP="00F22F2C">
      <w:pPr>
        <w:spacing w:after="0" w:line="240" w:lineRule="auto"/>
        <w:jc w:val="both"/>
        <w:rPr>
          <w:rFonts w:ascii="Garamond" w:hAnsi="Garamond"/>
          <w:sz w:val="24"/>
          <w:szCs w:val="24"/>
        </w:rPr>
      </w:pPr>
      <w:r>
        <w:rPr>
          <w:rFonts w:ascii="Garamond" w:hAnsi="Garamond"/>
          <w:sz w:val="24"/>
          <w:szCs w:val="24"/>
        </w:rPr>
        <w:t>Επισυνάπτεται η αφίσα για την εκδήλωση.</w:t>
      </w:r>
    </w:p>
    <w:sectPr w:rsidR="00AB721C" w:rsidSect="00E50A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Estrangelo Edessa">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bullet="t">
        <v:imagedata r:id="rId1" o:title="BD21337_"/>
      </v:shape>
    </w:pict>
  </w:numPicBullet>
  <w:abstractNum w:abstractNumId="0" w15:restartNumberingAfterBreak="0">
    <w:nsid w:val="0180366B"/>
    <w:multiLevelType w:val="hybridMultilevel"/>
    <w:tmpl w:val="C0CE444C"/>
    <w:lvl w:ilvl="0" w:tplc="02EEB30A">
      <w:start w:val="1"/>
      <w:numFmt w:val="bullet"/>
      <w:lvlText w:val=""/>
      <w:lvlJc w:val="left"/>
      <w:pPr>
        <w:ind w:left="720" w:hanging="360"/>
      </w:pPr>
      <w:rPr>
        <w:rFonts w:ascii="Symbol" w:hAnsi="Symbol" w:hint="default"/>
        <w:color w:val="21586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B51F68"/>
    <w:multiLevelType w:val="hybridMultilevel"/>
    <w:tmpl w:val="AAB08FA0"/>
    <w:lvl w:ilvl="0" w:tplc="16C2803A">
      <w:start w:val="2"/>
      <w:numFmt w:val="bullet"/>
      <w:lvlText w:val=""/>
      <w:lvlJc w:val="left"/>
      <w:pPr>
        <w:ind w:left="720" w:hanging="360"/>
      </w:pPr>
      <w:rPr>
        <w:rFonts w:ascii="Symbol" w:eastAsia="Meiryo" w:hAnsi="Symbol" w:cs="Estrangelo Edess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F1362E"/>
    <w:multiLevelType w:val="hybridMultilevel"/>
    <w:tmpl w:val="82D49A14"/>
    <w:lvl w:ilvl="0" w:tplc="60E22692">
      <w:start w:val="1"/>
      <w:numFmt w:val="decimal"/>
      <w:lvlText w:val="%1."/>
      <w:lvlJc w:val="left"/>
      <w:pPr>
        <w:ind w:left="81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7163B2"/>
    <w:multiLevelType w:val="hybridMultilevel"/>
    <w:tmpl w:val="247CFCFC"/>
    <w:lvl w:ilvl="0" w:tplc="98D0DCC6">
      <w:start w:val="1"/>
      <w:numFmt w:val="bullet"/>
      <w:lvlText w:val=""/>
      <w:lvlPicBulletId w:val="0"/>
      <w:lvlJc w:val="left"/>
      <w:pPr>
        <w:ind w:left="765" w:hanging="360"/>
      </w:pPr>
      <w:rPr>
        <w:rFonts w:ascii="Symbol" w:hAnsi="Symbol" w:hint="default"/>
        <w:color w:val="auto"/>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1E3C2839"/>
    <w:multiLevelType w:val="hybridMultilevel"/>
    <w:tmpl w:val="5072BCF6"/>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345DF5"/>
    <w:multiLevelType w:val="multilevel"/>
    <w:tmpl w:val="38BA9DF6"/>
    <w:lvl w:ilvl="0">
      <w:start w:val="1"/>
      <w:numFmt w:val="bullet"/>
      <w:lvlText w:val=""/>
      <w:lvlJc w:val="left"/>
      <w:pPr>
        <w:tabs>
          <w:tab w:val="num" w:pos="997"/>
        </w:tabs>
        <w:ind w:left="997" w:hanging="360"/>
      </w:pPr>
      <w:rPr>
        <w:rFonts w:ascii="Symbol" w:hAnsi="Symbol" w:hint="default"/>
        <w:color w:val="215868"/>
        <w:sz w:val="20"/>
      </w:rPr>
    </w:lvl>
    <w:lvl w:ilvl="1" w:tentative="1">
      <w:start w:val="1"/>
      <w:numFmt w:val="bullet"/>
      <w:lvlText w:val=""/>
      <w:lvlJc w:val="left"/>
      <w:pPr>
        <w:tabs>
          <w:tab w:val="num" w:pos="1717"/>
        </w:tabs>
        <w:ind w:left="1717" w:hanging="360"/>
      </w:pPr>
      <w:rPr>
        <w:rFonts w:ascii="Symbol" w:hAnsi="Symbol" w:hint="default"/>
        <w:sz w:val="20"/>
      </w:rPr>
    </w:lvl>
    <w:lvl w:ilvl="2" w:tentative="1">
      <w:start w:val="1"/>
      <w:numFmt w:val="bullet"/>
      <w:lvlText w:val=""/>
      <w:lvlJc w:val="left"/>
      <w:pPr>
        <w:tabs>
          <w:tab w:val="num" w:pos="2437"/>
        </w:tabs>
        <w:ind w:left="2437" w:hanging="360"/>
      </w:pPr>
      <w:rPr>
        <w:rFonts w:ascii="Symbol" w:hAnsi="Symbol" w:hint="default"/>
        <w:sz w:val="20"/>
      </w:rPr>
    </w:lvl>
    <w:lvl w:ilvl="3" w:tentative="1">
      <w:start w:val="1"/>
      <w:numFmt w:val="bullet"/>
      <w:lvlText w:val=""/>
      <w:lvlJc w:val="left"/>
      <w:pPr>
        <w:tabs>
          <w:tab w:val="num" w:pos="3157"/>
        </w:tabs>
        <w:ind w:left="3157" w:hanging="360"/>
      </w:pPr>
      <w:rPr>
        <w:rFonts w:ascii="Symbol" w:hAnsi="Symbol" w:hint="default"/>
        <w:sz w:val="20"/>
      </w:rPr>
    </w:lvl>
    <w:lvl w:ilvl="4" w:tentative="1">
      <w:start w:val="1"/>
      <w:numFmt w:val="bullet"/>
      <w:lvlText w:val=""/>
      <w:lvlJc w:val="left"/>
      <w:pPr>
        <w:tabs>
          <w:tab w:val="num" w:pos="3877"/>
        </w:tabs>
        <w:ind w:left="3877" w:hanging="360"/>
      </w:pPr>
      <w:rPr>
        <w:rFonts w:ascii="Symbol" w:hAnsi="Symbol" w:hint="default"/>
        <w:sz w:val="20"/>
      </w:rPr>
    </w:lvl>
    <w:lvl w:ilvl="5" w:tentative="1">
      <w:start w:val="1"/>
      <w:numFmt w:val="bullet"/>
      <w:lvlText w:val=""/>
      <w:lvlJc w:val="left"/>
      <w:pPr>
        <w:tabs>
          <w:tab w:val="num" w:pos="4597"/>
        </w:tabs>
        <w:ind w:left="4597" w:hanging="360"/>
      </w:pPr>
      <w:rPr>
        <w:rFonts w:ascii="Symbol" w:hAnsi="Symbol" w:hint="default"/>
        <w:sz w:val="20"/>
      </w:rPr>
    </w:lvl>
    <w:lvl w:ilvl="6" w:tentative="1">
      <w:start w:val="1"/>
      <w:numFmt w:val="bullet"/>
      <w:lvlText w:val=""/>
      <w:lvlJc w:val="left"/>
      <w:pPr>
        <w:tabs>
          <w:tab w:val="num" w:pos="5317"/>
        </w:tabs>
        <w:ind w:left="5317" w:hanging="360"/>
      </w:pPr>
      <w:rPr>
        <w:rFonts w:ascii="Symbol" w:hAnsi="Symbol" w:hint="default"/>
        <w:sz w:val="20"/>
      </w:rPr>
    </w:lvl>
    <w:lvl w:ilvl="7" w:tentative="1">
      <w:start w:val="1"/>
      <w:numFmt w:val="bullet"/>
      <w:lvlText w:val=""/>
      <w:lvlJc w:val="left"/>
      <w:pPr>
        <w:tabs>
          <w:tab w:val="num" w:pos="6037"/>
        </w:tabs>
        <w:ind w:left="6037" w:hanging="360"/>
      </w:pPr>
      <w:rPr>
        <w:rFonts w:ascii="Symbol" w:hAnsi="Symbol" w:hint="default"/>
        <w:sz w:val="20"/>
      </w:rPr>
    </w:lvl>
    <w:lvl w:ilvl="8" w:tentative="1">
      <w:start w:val="1"/>
      <w:numFmt w:val="bullet"/>
      <w:lvlText w:val=""/>
      <w:lvlJc w:val="left"/>
      <w:pPr>
        <w:tabs>
          <w:tab w:val="num" w:pos="6757"/>
        </w:tabs>
        <w:ind w:left="6757" w:hanging="360"/>
      </w:pPr>
      <w:rPr>
        <w:rFonts w:ascii="Symbol" w:hAnsi="Symbol" w:hint="default"/>
        <w:sz w:val="20"/>
      </w:rPr>
    </w:lvl>
  </w:abstractNum>
  <w:abstractNum w:abstractNumId="6" w15:restartNumberingAfterBreak="0">
    <w:nsid w:val="2F593857"/>
    <w:multiLevelType w:val="hybridMultilevel"/>
    <w:tmpl w:val="DCC27E34"/>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D038B6"/>
    <w:multiLevelType w:val="hybridMultilevel"/>
    <w:tmpl w:val="B9C428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8E567A"/>
    <w:multiLevelType w:val="multilevel"/>
    <w:tmpl w:val="55E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609AD"/>
    <w:multiLevelType w:val="multilevel"/>
    <w:tmpl w:val="62084880"/>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0" w15:restartNumberingAfterBreak="0">
    <w:nsid w:val="3A615613"/>
    <w:multiLevelType w:val="multilevel"/>
    <w:tmpl w:val="ED42A0EE"/>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1" w15:restartNumberingAfterBreak="0">
    <w:nsid w:val="3F4C08FB"/>
    <w:multiLevelType w:val="multilevel"/>
    <w:tmpl w:val="6A3A99B0"/>
    <w:lvl w:ilvl="0">
      <w:start w:val="1"/>
      <w:numFmt w:val="bullet"/>
      <w:lvlText w:val=""/>
      <w:lvlJc w:val="left"/>
      <w:pPr>
        <w:tabs>
          <w:tab w:val="num" w:pos="720"/>
        </w:tabs>
        <w:ind w:left="720" w:hanging="360"/>
      </w:pPr>
      <w:rPr>
        <w:rFonts w:ascii="Symbol" w:hAnsi="Symbol" w:hint="default"/>
        <w:color w:val="21586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14591C"/>
    <w:multiLevelType w:val="hybridMultilevel"/>
    <w:tmpl w:val="8C66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0"/>
  </w:num>
  <w:num w:numId="5">
    <w:abstractNumId w:val="5"/>
  </w:num>
  <w:num w:numId="6">
    <w:abstractNumId w:val="6"/>
  </w:num>
  <w:num w:numId="7">
    <w:abstractNumId w:val="0"/>
  </w:num>
  <w:num w:numId="8">
    <w:abstractNumId w:val="4"/>
  </w:num>
  <w:num w:numId="9">
    <w:abstractNumId w:val="3"/>
  </w:num>
  <w:num w:numId="10">
    <w:abstractNumId w:val="1"/>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3C"/>
    <w:rsid w:val="00022A04"/>
    <w:rsid w:val="00031308"/>
    <w:rsid w:val="000535B3"/>
    <w:rsid w:val="000C0BC9"/>
    <w:rsid w:val="000E6FF1"/>
    <w:rsid w:val="00101EE7"/>
    <w:rsid w:val="00123458"/>
    <w:rsid w:val="00133B62"/>
    <w:rsid w:val="00180498"/>
    <w:rsid w:val="00186916"/>
    <w:rsid w:val="00192BE9"/>
    <w:rsid w:val="001B44EE"/>
    <w:rsid w:val="001E46BB"/>
    <w:rsid w:val="00222D92"/>
    <w:rsid w:val="002A270C"/>
    <w:rsid w:val="002E1E44"/>
    <w:rsid w:val="002F1826"/>
    <w:rsid w:val="00321412"/>
    <w:rsid w:val="00335ABF"/>
    <w:rsid w:val="00372DC3"/>
    <w:rsid w:val="003B091F"/>
    <w:rsid w:val="00410091"/>
    <w:rsid w:val="00411490"/>
    <w:rsid w:val="004129C4"/>
    <w:rsid w:val="004178D3"/>
    <w:rsid w:val="00442CAB"/>
    <w:rsid w:val="00464B66"/>
    <w:rsid w:val="004B4BF6"/>
    <w:rsid w:val="004C5895"/>
    <w:rsid w:val="004D1E04"/>
    <w:rsid w:val="004F4F64"/>
    <w:rsid w:val="004F6787"/>
    <w:rsid w:val="00515264"/>
    <w:rsid w:val="00521C84"/>
    <w:rsid w:val="0055596F"/>
    <w:rsid w:val="005A0D03"/>
    <w:rsid w:val="005A4973"/>
    <w:rsid w:val="005C71EE"/>
    <w:rsid w:val="00612F5C"/>
    <w:rsid w:val="00624E35"/>
    <w:rsid w:val="00654168"/>
    <w:rsid w:val="006932AE"/>
    <w:rsid w:val="006A555C"/>
    <w:rsid w:val="006A59A0"/>
    <w:rsid w:val="006B7AB8"/>
    <w:rsid w:val="006D1C49"/>
    <w:rsid w:val="006E22E8"/>
    <w:rsid w:val="00725478"/>
    <w:rsid w:val="007366C8"/>
    <w:rsid w:val="00747EB8"/>
    <w:rsid w:val="00796B57"/>
    <w:rsid w:val="007A27AB"/>
    <w:rsid w:val="007C6378"/>
    <w:rsid w:val="007E6E2E"/>
    <w:rsid w:val="007F35FF"/>
    <w:rsid w:val="008504AB"/>
    <w:rsid w:val="008527FA"/>
    <w:rsid w:val="00853B83"/>
    <w:rsid w:val="0085713C"/>
    <w:rsid w:val="00861CC9"/>
    <w:rsid w:val="00892DB8"/>
    <w:rsid w:val="008A20D6"/>
    <w:rsid w:val="00932318"/>
    <w:rsid w:val="009446E5"/>
    <w:rsid w:val="009611A4"/>
    <w:rsid w:val="00971C5A"/>
    <w:rsid w:val="00A130BB"/>
    <w:rsid w:val="00A31386"/>
    <w:rsid w:val="00A41035"/>
    <w:rsid w:val="00A53E20"/>
    <w:rsid w:val="00A8188C"/>
    <w:rsid w:val="00A84150"/>
    <w:rsid w:val="00A92CD6"/>
    <w:rsid w:val="00A95DFF"/>
    <w:rsid w:val="00AA3392"/>
    <w:rsid w:val="00AB5A9A"/>
    <w:rsid w:val="00AB721C"/>
    <w:rsid w:val="00AE54AF"/>
    <w:rsid w:val="00AF79CA"/>
    <w:rsid w:val="00B071F9"/>
    <w:rsid w:val="00B3643C"/>
    <w:rsid w:val="00C415B7"/>
    <w:rsid w:val="00C5428C"/>
    <w:rsid w:val="00C77362"/>
    <w:rsid w:val="00C9482E"/>
    <w:rsid w:val="00CB1B92"/>
    <w:rsid w:val="00CC1F31"/>
    <w:rsid w:val="00CD0DBC"/>
    <w:rsid w:val="00CE4465"/>
    <w:rsid w:val="00CF43A8"/>
    <w:rsid w:val="00CF6C9C"/>
    <w:rsid w:val="00D00F2C"/>
    <w:rsid w:val="00D52C62"/>
    <w:rsid w:val="00D61F59"/>
    <w:rsid w:val="00D75A80"/>
    <w:rsid w:val="00D85065"/>
    <w:rsid w:val="00D910DF"/>
    <w:rsid w:val="00DC51CB"/>
    <w:rsid w:val="00DD1D1C"/>
    <w:rsid w:val="00DE4CBD"/>
    <w:rsid w:val="00E2737C"/>
    <w:rsid w:val="00E34CBB"/>
    <w:rsid w:val="00E41545"/>
    <w:rsid w:val="00E50A18"/>
    <w:rsid w:val="00E82E6B"/>
    <w:rsid w:val="00EA0871"/>
    <w:rsid w:val="00EA269B"/>
    <w:rsid w:val="00EA2706"/>
    <w:rsid w:val="00EA479C"/>
    <w:rsid w:val="00EE26AE"/>
    <w:rsid w:val="00EE7DF3"/>
    <w:rsid w:val="00F22F2C"/>
    <w:rsid w:val="00F25E95"/>
    <w:rsid w:val="00F34381"/>
    <w:rsid w:val="00F416AB"/>
    <w:rsid w:val="00F4596E"/>
    <w:rsid w:val="00F54769"/>
    <w:rsid w:val="00F77F20"/>
    <w:rsid w:val="00F86AE8"/>
    <w:rsid w:val="00FC6599"/>
    <w:rsid w:val="00FC75B8"/>
    <w:rsid w:val="00FE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042C-B411-4EB8-AAE8-6D84619C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3C"/>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713C"/>
  </w:style>
  <w:style w:type="paragraph" w:styleId="a3">
    <w:name w:val="List Paragraph"/>
    <w:basedOn w:val="a"/>
    <w:uiPriority w:val="34"/>
    <w:qFormat/>
    <w:rsid w:val="0085713C"/>
    <w:pPr>
      <w:ind w:left="720"/>
      <w:contextualSpacing/>
    </w:pPr>
  </w:style>
  <w:style w:type="table" w:styleId="a4">
    <w:name w:val="Table Grid"/>
    <w:basedOn w:val="a1"/>
    <w:uiPriority w:val="59"/>
    <w:rsid w:val="00CE44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C7736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77362"/>
    <w:rPr>
      <w:rFonts w:ascii="Tahoma" w:hAnsi="Tahoma" w:cs="Tahoma"/>
      <w:sz w:val="16"/>
      <w:szCs w:val="16"/>
    </w:rPr>
  </w:style>
  <w:style w:type="paragraph" w:styleId="Web">
    <w:name w:val="Normal (Web)"/>
    <w:basedOn w:val="a"/>
    <w:uiPriority w:val="99"/>
    <w:semiHidden/>
    <w:unhideWhenUsed/>
    <w:rsid w:val="00E50A18"/>
    <w:pPr>
      <w:spacing w:before="100" w:beforeAutospacing="1" w:after="100" w:afterAutospacing="1" w:line="240" w:lineRule="auto"/>
    </w:pPr>
    <w:rPr>
      <w:rFonts w:ascii="Times New Roman" w:eastAsiaTheme="minorEastAsia" w:hAnsi="Times New Roman"/>
      <w:sz w:val="24"/>
      <w:szCs w:val="24"/>
    </w:rPr>
  </w:style>
  <w:style w:type="character" w:styleId="-">
    <w:name w:val="Hyperlink"/>
    <w:basedOn w:val="a0"/>
    <w:uiPriority w:val="99"/>
    <w:unhideWhenUsed/>
    <w:rsid w:val="00A81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66527">
      <w:bodyDiv w:val="1"/>
      <w:marLeft w:val="0"/>
      <w:marRight w:val="0"/>
      <w:marTop w:val="0"/>
      <w:marBottom w:val="0"/>
      <w:divBdr>
        <w:top w:val="none" w:sz="0" w:space="0" w:color="auto"/>
        <w:left w:val="none" w:sz="0" w:space="0" w:color="auto"/>
        <w:bottom w:val="none" w:sz="0" w:space="0" w:color="auto"/>
        <w:right w:val="none" w:sz="0" w:space="0" w:color="auto"/>
      </w:divBdr>
    </w:div>
    <w:div w:id="18732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1939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Λογαριασμός Microsoft</cp:lastModifiedBy>
  <cp:revision>3</cp:revision>
  <cp:lastPrinted>2017-10-17T14:12:00Z</cp:lastPrinted>
  <dcterms:created xsi:type="dcterms:W3CDTF">2021-01-05T08:24:00Z</dcterms:created>
  <dcterms:modified xsi:type="dcterms:W3CDTF">2021-01-05T08:31:00Z</dcterms:modified>
</cp:coreProperties>
</file>